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C6F45" w14:textId="3D0A96A1" w:rsidR="00E66689" w:rsidRPr="00844376" w:rsidRDefault="006C2C3D" w:rsidP="006C2C3D">
      <w:pPr>
        <w:jc w:val="center"/>
        <w:rPr>
          <w:rFonts w:ascii="Aktiv Grotesk" w:eastAsia="Aktiv Grotesk" w:hAnsi="Aktiv Grotesk" w:cs="Aktiv Grotesk"/>
          <w:color w:val="0060A0"/>
          <w:kern w:val="24"/>
          <w:sz w:val="40"/>
          <w:szCs w:val="40"/>
          <w:lang w:val="cs-CZ"/>
        </w:rPr>
      </w:pPr>
      <w:r w:rsidRPr="00844376">
        <w:rPr>
          <w:rFonts w:ascii="Aktiv Grotesk" w:eastAsia="Aktiv Grotesk" w:hAnsi="Aktiv Grotesk" w:cs="Aktiv Grotesk"/>
          <w:color w:val="0060A0"/>
          <w:kern w:val="24"/>
          <w:sz w:val="40"/>
          <w:szCs w:val="40"/>
          <w:lang w:val="cs-CZ"/>
        </w:rPr>
        <w:t xml:space="preserve">Záznam </w:t>
      </w:r>
      <w:r w:rsidR="0049528E" w:rsidRPr="00844376">
        <w:rPr>
          <w:rFonts w:ascii="Aktiv Grotesk" w:eastAsia="Aktiv Grotesk" w:hAnsi="Aktiv Grotesk" w:cs="Aktiv Grotesk"/>
          <w:color w:val="0060A0"/>
          <w:kern w:val="24"/>
          <w:sz w:val="40"/>
          <w:szCs w:val="40"/>
          <w:lang w:val="cs-CZ"/>
        </w:rPr>
        <w:t>jednání</w:t>
      </w:r>
    </w:p>
    <w:p w14:paraId="569733CE" w14:textId="1B7B1AC8" w:rsidR="006C2C3D" w:rsidRPr="00844376" w:rsidRDefault="006C2C3D" w:rsidP="006C2C3D">
      <w:pPr>
        <w:jc w:val="center"/>
        <w:rPr>
          <w:rFonts w:ascii="Arial" w:hAnsi="Arial" w:cs="Arial"/>
          <w:sz w:val="20"/>
          <w:szCs w:val="20"/>
          <w:lang w:val="cs-CZ"/>
        </w:rPr>
      </w:pPr>
    </w:p>
    <w:tbl>
      <w:tblPr>
        <w:tblStyle w:val="Barevntabulkasmkou6"/>
        <w:tblW w:w="0" w:type="auto"/>
        <w:tblLook w:val="04A0" w:firstRow="1" w:lastRow="0" w:firstColumn="1" w:lastColumn="0" w:noHBand="0" w:noVBand="1"/>
      </w:tblPr>
      <w:tblGrid>
        <w:gridCol w:w="2263"/>
        <w:gridCol w:w="7868"/>
      </w:tblGrid>
      <w:tr w:rsidR="006C2C3D" w:rsidRPr="00844376" w14:paraId="6DAEAB24" w14:textId="77777777" w:rsidTr="006C2C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2D0E2D" w14:textId="3165B970" w:rsidR="006C2C3D" w:rsidRPr="00844376" w:rsidRDefault="0049528E" w:rsidP="006C2C3D">
            <w:pPr>
              <w:rPr>
                <w:rFonts w:ascii="Aktiv Grotesk" w:eastAsia="Aktiv Grotesk" w:hAnsi="Aktiv Grotesk" w:cs="Aktiv Grotesk"/>
                <w:color w:val="FF0000"/>
                <w:kern w:val="24"/>
                <w:sz w:val="20"/>
                <w:szCs w:val="20"/>
                <w:lang w:val="cs-CZ"/>
              </w:rPr>
            </w:pPr>
            <w:bookmarkStart w:id="0" w:name="_Hlk48156226"/>
            <w:r w:rsidRPr="00844376">
              <w:rPr>
                <w:rFonts w:ascii="Aktiv Grotesk" w:eastAsia="Aktiv Grotesk" w:hAnsi="Aktiv Grotesk" w:cs="Aktiv Grotesk"/>
                <w:color w:val="FF0000"/>
                <w:kern w:val="24"/>
                <w:sz w:val="20"/>
                <w:szCs w:val="20"/>
                <w:lang w:val="cs-CZ"/>
              </w:rPr>
              <w:t>Organizace</w:t>
            </w:r>
          </w:p>
        </w:tc>
        <w:tc>
          <w:tcPr>
            <w:tcW w:w="7868" w:type="dxa"/>
          </w:tcPr>
          <w:p w14:paraId="5D85B647" w14:textId="40FFA960" w:rsidR="006C2C3D" w:rsidRPr="000C26A5" w:rsidRDefault="00412331" w:rsidP="001E5C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cs-CZ"/>
              </w:rPr>
            </w:pPr>
            <w:r w:rsidRPr="000C26A5">
              <w:rPr>
                <w:rFonts w:ascii="Aktiv Grotesk" w:eastAsia="Aktiv Grotesk" w:hAnsi="Aktiv Grotesk" w:cs="Aktiv Grotesk"/>
                <w:b w:val="0"/>
                <w:bCs w:val="0"/>
                <w:color w:val="7F7F7F"/>
                <w:kern w:val="24"/>
                <w:sz w:val="20"/>
                <w:szCs w:val="20"/>
                <w:lang w:val="cs-CZ"/>
              </w:rPr>
              <w:t>Parádní kraj</w:t>
            </w:r>
          </w:p>
        </w:tc>
      </w:tr>
      <w:tr w:rsidR="006C2C3D" w:rsidRPr="00844376" w14:paraId="6D6A8F9B" w14:textId="77777777" w:rsidTr="00F47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808285"/>
          </w:tcPr>
          <w:p w14:paraId="60E86CC0" w14:textId="09309D00" w:rsidR="006C2C3D" w:rsidRPr="00F47EC6" w:rsidRDefault="006C2C3D" w:rsidP="006C2C3D">
            <w:pPr>
              <w:rPr>
                <w:rFonts w:ascii="Aktiv Grotesk" w:eastAsia="Aktiv Grotesk" w:hAnsi="Aktiv Grotesk" w:cs="Aktiv Grotesk"/>
                <w:color w:val="FFFFFF" w:themeColor="background1"/>
                <w:kern w:val="24"/>
                <w:sz w:val="20"/>
                <w:szCs w:val="20"/>
                <w:lang w:val="cs-CZ"/>
              </w:rPr>
            </w:pPr>
            <w:r w:rsidRPr="00F47EC6">
              <w:rPr>
                <w:rFonts w:ascii="Aktiv Grotesk" w:eastAsia="Aktiv Grotesk" w:hAnsi="Aktiv Grotesk" w:cs="Aktiv Grotesk"/>
                <w:color w:val="FFFFFF" w:themeColor="background1"/>
                <w:kern w:val="24"/>
                <w:sz w:val="20"/>
                <w:szCs w:val="20"/>
                <w:lang w:val="cs-CZ"/>
              </w:rPr>
              <w:t>Datum</w:t>
            </w:r>
          </w:p>
        </w:tc>
        <w:tc>
          <w:tcPr>
            <w:tcW w:w="7868" w:type="dxa"/>
            <w:shd w:val="clear" w:color="auto" w:fill="808285"/>
          </w:tcPr>
          <w:p w14:paraId="16EC48F1" w14:textId="4F3D69BD" w:rsidR="006C2C3D" w:rsidRPr="000C26A5" w:rsidRDefault="00B709AD" w:rsidP="006C2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eastAsia="Aktiv Grotesk" w:hAnsi="Aktiv Grotesk" w:cs="Aktiv Grotesk"/>
                <w:color w:val="FFFFFF" w:themeColor="background1"/>
                <w:kern w:val="24"/>
                <w:sz w:val="20"/>
                <w:szCs w:val="20"/>
                <w:lang w:val="cs-CZ"/>
              </w:rPr>
            </w:pPr>
            <w:r>
              <w:rPr>
                <w:rFonts w:ascii="Aktiv Grotesk" w:eastAsia="Aktiv Grotesk" w:hAnsi="Aktiv Grotesk" w:cs="Aktiv Grotesk"/>
                <w:color w:val="FFFFFF" w:themeColor="background1"/>
                <w:kern w:val="24"/>
                <w:sz w:val="20"/>
                <w:szCs w:val="20"/>
                <w:lang w:val="cs-CZ"/>
              </w:rPr>
              <w:t>18/02/2025</w:t>
            </w:r>
          </w:p>
          <w:p w14:paraId="4FA0F883" w14:textId="0905BE39" w:rsidR="00EF1B71" w:rsidRPr="000C26A5" w:rsidRDefault="00B138D4" w:rsidP="00596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eastAsia="Aktiv Grotesk" w:hAnsi="Aktiv Grotesk" w:cs="Aktiv Grotesk"/>
                <w:color w:val="FFFFFF" w:themeColor="background1"/>
                <w:kern w:val="24"/>
                <w:sz w:val="20"/>
                <w:szCs w:val="20"/>
                <w:lang w:val="cs-CZ"/>
              </w:rPr>
            </w:pPr>
            <w:r>
              <w:rPr>
                <w:rFonts w:ascii="Aktiv Grotesk" w:eastAsia="Aktiv Grotesk" w:hAnsi="Aktiv Grotesk" w:cs="Aktiv Grotesk"/>
                <w:color w:val="FFFFFF" w:themeColor="background1"/>
                <w:kern w:val="24"/>
                <w:sz w:val="20"/>
                <w:szCs w:val="20"/>
                <w:lang w:val="cs-CZ"/>
              </w:rPr>
              <w:t>9:</w:t>
            </w:r>
            <w:r w:rsidR="00B709AD">
              <w:rPr>
                <w:rFonts w:ascii="Aktiv Grotesk" w:eastAsia="Aktiv Grotesk" w:hAnsi="Aktiv Grotesk" w:cs="Aktiv Grotesk"/>
                <w:color w:val="FFFFFF" w:themeColor="background1"/>
                <w:kern w:val="24"/>
                <w:sz w:val="20"/>
                <w:szCs w:val="20"/>
                <w:lang w:val="cs-CZ"/>
              </w:rPr>
              <w:t>0</w:t>
            </w:r>
            <w:r>
              <w:rPr>
                <w:rFonts w:ascii="Aktiv Grotesk" w:eastAsia="Aktiv Grotesk" w:hAnsi="Aktiv Grotesk" w:cs="Aktiv Grotesk"/>
                <w:color w:val="FFFFFF" w:themeColor="background1"/>
                <w:kern w:val="24"/>
                <w:sz w:val="20"/>
                <w:szCs w:val="20"/>
                <w:lang w:val="cs-CZ"/>
              </w:rPr>
              <w:t>0 – 1</w:t>
            </w:r>
            <w:r w:rsidR="00B709AD">
              <w:rPr>
                <w:rFonts w:ascii="Aktiv Grotesk" w:eastAsia="Aktiv Grotesk" w:hAnsi="Aktiv Grotesk" w:cs="Aktiv Grotesk"/>
                <w:color w:val="FFFFFF" w:themeColor="background1"/>
                <w:kern w:val="24"/>
                <w:sz w:val="20"/>
                <w:szCs w:val="20"/>
                <w:lang w:val="cs-CZ"/>
              </w:rPr>
              <w:t>1:30</w:t>
            </w:r>
          </w:p>
        </w:tc>
      </w:tr>
      <w:tr w:rsidR="006C2C3D" w:rsidRPr="00844376" w14:paraId="3FE8F247" w14:textId="77777777" w:rsidTr="006A531A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C141B3B" w14:textId="1DB3EC34" w:rsidR="006C2C3D" w:rsidRPr="00844376" w:rsidRDefault="006C2C3D" w:rsidP="006C2C3D">
            <w:pPr>
              <w:rPr>
                <w:rFonts w:ascii="Aktiv Grotesk" w:eastAsia="Aktiv Grotesk" w:hAnsi="Aktiv Grotesk" w:cs="Aktiv Grotesk"/>
                <w:color w:val="FF0000"/>
                <w:kern w:val="24"/>
                <w:sz w:val="20"/>
                <w:szCs w:val="20"/>
                <w:lang w:val="cs-CZ"/>
              </w:rPr>
            </w:pPr>
            <w:r w:rsidRPr="00844376">
              <w:rPr>
                <w:rFonts w:ascii="Aktiv Grotesk" w:eastAsia="Aktiv Grotesk" w:hAnsi="Aktiv Grotesk" w:cs="Aktiv Grotesk"/>
                <w:color w:val="FF0000"/>
                <w:kern w:val="24"/>
                <w:sz w:val="20"/>
                <w:szCs w:val="20"/>
                <w:lang w:val="cs-CZ"/>
              </w:rPr>
              <w:t>Účastníci</w:t>
            </w:r>
          </w:p>
        </w:tc>
        <w:tc>
          <w:tcPr>
            <w:tcW w:w="7868" w:type="dxa"/>
          </w:tcPr>
          <w:p w14:paraId="1A656BE5" w14:textId="6E9C67C4" w:rsidR="006C2C3D" w:rsidRPr="000C26A5" w:rsidRDefault="00B709AD" w:rsidP="0059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eastAsia="Aktiv Grotesk" w:hAnsi="Aktiv Grotesk" w:cs="Aktiv Grotesk"/>
                <w:color w:val="7F7F7F"/>
                <w:kern w:val="24"/>
                <w:sz w:val="20"/>
                <w:szCs w:val="20"/>
                <w:lang w:val="cs-CZ"/>
              </w:rPr>
            </w:pPr>
            <w:r>
              <w:rPr>
                <w:rFonts w:ascii="Aktiv Grotesk" w:eastAsia="Aktiv Grotesk" w:hAnsi="Aktiv Grotesk" w:cs="Aktiv Grotesk"/>
                <w:color w:val="7F7F7F"/>
                <w:kern w:val="24"/>
                <w:sz w:val="20"/>
                <w:szCs w:val="20"/>
                <w:lang w:val="cs-CZ"/>
              </w:rPr>
              <w:t>17</w:t>
            </w:r>
          </w:p>
        </w:tc>
      </w:tr>
      <w:tr w:rsidR="006A531A" w:rsidRPr="00B709AD" w14:paraId="4C0DE32B" w14:textId="77777777" w:rsidTr="006A5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7F7F7F" w:themeFill="text1" w:themeFillTint="80"/>
          </w:tcPr>
          <w:p w14:paraId="6D376835" w14:textId="4800CED1" w:rsidR="006A531A" w:rsidRPr="006A531A" w:rsidRDefault="006A531A" w:rsidP="006C2C3D">
            <w:pPr>
              <w:rPr>
                <w:rFonts w:ascii="Aktiv Grotesk" w:eastAsia="Aktiv Grotesk" w:hAnsi="Aktiv Grotesk" w:cs="Aktiv Grotesk"/>
                <w:color w:val="EEECE1" w:themeColor="background2"/>
                <w:kern w:val="24"/>
                <w:sz w:val="20"/>
                <w:szCs w:val="20"/>
                <w:lang w:val="cs-CZ"/>
              </w:rPr>
            </w:pPr>
            <w:r w:rsidRPr="006A531A">
              <w:rPr>
                <w:rFonts w:ascii="Aktiv Grotesk" w:eastAsia="Aktiv Grotesk" w:hAnsi="Aktiv Grotesk" w:cs="Aktiv Grotesk"/>
                <w:color w:val="EEECE1" w:themeColor="background2"/>
                <w:kern w:val="24"/>
                <w:sz w:val="20"/>
                <w:szCs w:val="20"/>
                <w:lang w:val="cs-CZ"/>
              </w:rPr>
              <w:t>Místo</w:t>
            </w:r>
          </w:p>
        </w:tc>
        <w:tc>
          <w:tcPr>
            <w:tcW w:w="7868" w:type="dxa"/>
            <w:shd w:val="clear" w:color="auto" w:fill="7F7F7F" w:themeFill="text1" w:themeFillTint="80"/>
          </w:tcPr>
          <w:p w14:paraId="01A5ADEC" w14:textId="40FC1F7F" w:rsidR="006A531A" w:rsidRPr="000C26A5" w:rsidRDefault="00B709AD" w:rsidP="00596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eastAsia="Aktiv Grotesk" w:hAnsi="Aktiv Grotesk" w:cs="Aktiv Grotesk"/>
                <w:color w:val="FFFFFF" w:themeColor="background1"/>
                <w:kern w:val="24"/>
                <w:sz w:val="20"/>
                <w:szCs w:val="20"/>
                <w:lang w:val="cs-CZ"/>
              </w:rPr>
            </w:pPr>
            <w:r>
              <w:rPr>
                <w:rFonts w:ascii="Aktiv Grotesk" w:eastAsia="Aktiv Grotesk" w:hAnsi="Aktiv Grotesk" w:cs="Aktiv Grotesk"/>
                <w:color w:val="FFFFFF" w:themeColor="background1"/>
                <w:kern w:val="24"/>
                <w:sz w:val="20"/>
                <w:szCs w:val="20"/>
                <w:lang w:val="cs-CZ"/>
              </w:rPr>
              <w:t>STARMON, s.r.o., Průmyslová 1880, 565 01 Choceň</w:t>
            </w:r>
            <w:r w:rsidR="008534CA">
              <w:rPr>
                <w:rFonts w:ascii="Aktiv Grotesk" w:eastAsia="Aktiv Grotesk" w:hAnsi="Aktiv Grotesk" w:cs="Aktiv Grotesk"/>
                <w:color w:val="FFFFFF" w:themeColor="background1"/>
                <w:kern w:val="24"/>
                <w:sz w:val="20"/>
                <w:szCs w:val="20"/>
                <w:lang w:val="cs-CZ"/>
              </w:rPr>
              <w:t xml:space="preserve"> </w:t>
            </w:r>
          </w:p>
        </w:tc>
      </w:tr>
      <w:bookmarkEnd w:id="0"/>
    </w:tbl>
    <w:p w14:paraId="5CBF1A3C" w14:textId="717A54AA" w:rsidR="006C2C3D" w:rsidRPr="00844376" w:rsidRDefault="006C2C3D" w:rsidP="006C2C3D">
      <w:pPr>
        <w:rPr>
          <w:rFonts w:ascii="Arial" w:hAnsi="Arial" w:cs="Arial"/>
          <w:sz w:val="20"/>
          <w:szCs w:val="20"/>
          <w:lang w:val="cs-CZ"/>
        </w:rPr>
      </w:pPr>
    </w:p>
    <w:p w14:paraId="7D0EFEC8" w14:textId="435136C4" w:rsidR="006C2C3D" w:rsidRPr="00844376" w:rsidRDefault="006C2C3D" w:rsidP="006C2C3D">
      <w:pPr>
        <w:rPr>
          <w:rFonts w:ascii="Arial" w:hAnsi="Arial" w:cs="Arial"/>
          <w:sz w:val="20"/>
          <w:szCs w:val="20"/>
          <w:lang w:val="cs-CZ"/>
        </w:rPr>
      </w:pPr>
    </w:p>
    <w:p w14:paraId="1DAEDDA3" w14:textId="7010098C" w:rsidR="006C2C3D" w:rsidRPr="00A31C8B" w:rsidRDefault="006C2C3D" w:rsidP="00A31C8B">
      <w:pPr>
        <w:jc w:val="both"/>
        <w:rPr>
          <w:rFonts w:eastAsia="Aktiv Grotesk" w:cs="Aktiv Grotesk"/>
          <w:b/>
          <w:bCs/>
          <w:color w:val="0060A0"/>
          <w:kern w:val="24"/>
          <w:lang w:val="cs-CZ"/>
        </w:rPr>
      </w:pPr>
      <w:r w:rsidRPr="00A31C8B">
        <w:rPr>
          <w:rFonts w:eastAsia="Aktiv Grotesk" w:cs="Aktiv Grotesk"/>
          <w:b/>
          <w:bCs/>
          <w:color w:val="0060A0"/>
          <w:kern w:val="24"/>
          <w:lang w:val="cs-CZ"/>
        </w:rPr>
        <w:t>Agenda schůzky:</w:t>
      </w:r>
    </w:p>
    <w:p w14:paraId="324B26F7" w14:textId="77777777" w:rsidR="006C2C3D" w:rsidRPr="00A31C8B" w:rsidRDefault="006C2C3D" w:rsidP="00A31C8B">
      <w:pPr>
        <w:jc w:val="both"/>
        <w:rPr>
          <w:rFonts w:cs="Arial"/>
          <w:lang w:val="cs-CZ"/>
        </w:rPr>
      </w:pPr>
    </w:p>
    <w:p w14:paraId="31507DB7" w14:textId="3F598999" w:rsidR="00C0170A" w:rsidRPr="00A31C8B" w:rsidRDefault="00C0170A" w:rsidP="00A31C8B">
      <w:pPr>
        <w:numPr>
          <w:ilvl w:val="0"/>
          <w:numId w:val="20"/>
        </w:numPr>
        <w:jc w:val="both"/>
        <w:rPr>
          <w:rFonts w:eastAsia="Times New Roman"/>
          <w:lang w:val="cs-CZ"/>
        </w:rPr>
      </w:pPr>
      <w:r w:rsidRPr="00A31C8B">
        <w:rPr>
          <w:rFonts w:eastAsia="Times New Roman"/>
          <w:lang w:val="cs-CZ"/>
        </w:rPr>
        <w:t>9:</w:t>
      </w:r>
      <w:r w:rsidR="00B709AD">
        <w:rPr>
          <w:rFonts w:eastAsia="Times New Roman"/>
          <w:lang w:val="cs-CZ"/>
        </w:rPr>
        <w:t>0</w:t>
      </w:r>
      <w:r w:rsidRPr="00A31C8B">
        <w:rPr>
          <w:rFonts w:eastAsia="Times New Roman"/>
          <w:lang w:val="cs-CZ"/>
        </w:rPr>
        <w:t xml:space="preserve">0 – </w:t>
      </w:r>
      <w:r w:rsidR="00B138D4" w:rsidRPr="00A31C8B">
        <w:rPr>
          <w:rFonts w:eastAsia="Times New Roman"/>
          <w:lang w:val="cs-CZ"/>
        </w:rPr>
        <w:t>9:</w:t>
      </w:r>
      <w:r w:rsidR="00B709AD">
        <w:rPr>
          <w:rFonts w:eastAsia="Times New Roman"/>
          <w:lang w:val="cs-CZ"/>
        </w:rPr>
        <w:t>10</w:t>
      </w:r>
      <w:r w:rsidRPr="00A31C8B">
        <w:rPr>
          <w:rFonts w:eastAsia="Times New Roman"/>
          <w:lang w:val="cs-CZ"/>
        </w:rPr>
        <w:tab/>
      </w:r>
      <w:r w:rsidR="00B709AD">
        <w:rPr>
          <w:rStyle w:val="Siln"/>
          <w:rFonts w:eastAsia="Times New Roman"/>
          <w:b w:val="0"/>
          <w:bCs w:val="0"/>
          <w:lang w:val="cs-CZ"/>
        </w:rPr>
        <w:t>Jan Gregor, SA+</w:t>
      </w:r>
    </w:p>
    <w:p w14:paraId="77F3ADAB" w14:textId="20FD51BC" w:rsidR="00C0170A" w:rsidRPr="00A31C8B" w:rsidRDefault="00B138D4" w:rsidP="00A31C8B">
      <w:pPr>
        <w:pStyle w:val="Odstavecseseznamem"/>
        <w:numPr>
          <w:ilvl w:val="0"/>
          <w:numId w:val="20"/>
        </w:numPr>
        <w:contextualSpacing w:val="0"/>
        <w:jc w:val="both"/>
        <w:rPr>
          <w:rFonts w:eastAsia="Times New Roman"/>
          <w:lang w:val="cs-CZ"/>
        </w:rPr>
      </w:pPr>
      <w:r w:rsidRPr="00A31C8B">
        <w:rPr>
          <w:rFonts w:eastAsia="Times New Roman"/>
          <w:lang w:val="cs-CZ"/>
        </w:rPr>
        <w:t>9:</w:t>
      </w:r>
      <w:r w:rsidR="00B709AD">
        <w:rPr>
          <w:rFonts w:eastAsia="Times New Roman"/>
          <w:lang w:val="cs-CZ"/>
        </w:rPr>
        <w:t>15</w:t>
      </w:r>
      <w:r w:rsidR="00C0170A" w:rsidRPr="00A31C8B">
        <w:rPr>
          <w:rFonts w:eastAsia="Times New Roman"/>
          <w:lang w:val="cs-CZ"/>
        </w:rPr>
        <w:t xml:space="preserve"> – </w:t>
      </w:r>
      <w:r w:rsidR="00B709AD">
        <w:rPr>
          <w:rFonts w:eastAsia="Times New Roman"/>
          <w:lang w:val="cs-CZ"/>
        </w:rPr>
        <w:t>9</w:t>
      </w:r>
      <w:r w:rsidR="00C0170A" w:rsidRPr="00A31C8B">
        <w:rPr>
          <w:rFonts w:eastAsia="Times New Roman"/>
          <w:lang w:val="cs-CZ"/>
        </w:rPr>
        <w:t>:</w:t>
      </w:r>
      <w:r w:rsidR="00B709AD">
        <w:rPr>
          <w:rFonts w:eastAsia="Times New Roman"/>
          <w:lang w:val="cs-CZ"/>
        </w:rPr>
        <w:t>35</w:t>
      </w:r>
      <w:r w:rsidR="00C0170A" w:rsidRPr="00A31C8B">
        <w:rPr>
          <w:rFonts w:eastAsia="Times New Roman"/>
          <w:lang w:val="cs-CZ"/>
        </w:rPr>
        <w:tab/>
        <w:t xml:space="preserve">Ing. </w:t>
      </w:r>
      <w:r w:rsidR="00B709AD">
        <w:rPr>
          <w:rFonts w:eastAsia="Times New Roman"/>
          <w:lang w:val="cs-CZ"/>
        </w:rPr>
        <w:t xml:space="preserve">Jiří Holinger, technický ředitel – </w:t>
      </w:r>
      <w:proofErr w:type="spellStart"/>
      <w:r w:rsidR="00B709AD">
        <w:rPr>
          <w:rFonts w:eastAsia="Times New Roman"/>
          <w:lang w:val="cs-CZ"/>
        </w:rPr>
        <w:t>Starmon</w:t>
      </w:r>
      <w:proofErr w:type="spellEnd"/>
      <w:r w:rsidR="00B709AD">
        <w:rPr>
          <w:rFonts w:eastAsia="Times New Roman"/>
          <w:lang w:val="cs-CZ"/>
        </w:rPr>
        <w:t>, s.r.o.</w:t>
      </w:r>
    </w:p>
    <w:p w14:paraId="012E51C3" w14:textId="77777777" w:rsidR="00B709AD" w:rsidRPr="00B709AD" w:rsidRDefault="00B709AD" w:rsidP="00B709AD">
      <w:pPr>
        <w:numPr>
          <w:ilvl w:val="0"/>
          <w:numId w:val="20"/>
        </w:numPr>
        <w:jc w:val="both"/>
        <w:rPr>
          <w:rFonts w:eastAsia="Times New Roman"/>
          <w:lang w:val="cs-CZ"/>
        </w:rPr>
      </w:pPr>
      <w:r>
        <w:rPr>
          <w:rFonts w:eastAsia="Times New Roman"/>
          <w:lang w:val="cs-CZ"/>
        </w:rPr>
        <w:t>9:35</w:t>
      </w:r>
      <w:r w:rsidR="00C0170A" w:rsidRPr="00A31C8B">
        <w:rPr>
          <w:rFonts w:eastAsia="Times New Roman"/>
          <w:lang w:val="cs-CZ"/>
        </w:rPr>
        <w:t xml:space="preserve"> – </w:t>
      </w:r>
      <w:r w:rsidR="00B138D4" w:rsidRPr="00A31C8B">
        <w:rPr>
          <w:rFonts w:eastAsia="Times New Roman"/>
          <w:lang w:val="cs-CZ"/>
        </w:rPr>
        <w:t>10:</w:t>
      </w:r>
      <w:r>
        <w:rPr>
          <w:rFonts w:eastAsia="Times New Roman"/>
          <w:lang w:val="cs-CZ"/>
        </w:rPr>
        <w:t>00</w:t>
      </w:r>
      <w:r w:rsidR="00C0170A" w:rsidRPr="00A31C8B">
        <w:rPr>
          <w:rFonts w:eastAsia="Times New Roman"/>
          <w:lang w:val="cs-CZ"/>
        </w:rPr>
        <w:tab/>
      </w:r>
      <w:r w:rsidRPr="00B709AD">
        <w:rPr>
          <w:rFonts w:eastAsia="Times New Roman"/>
          <w:lang w:val="cs-CZ"/>
        </w:rPr>
        <w:t xml:space="preserve">Univerzita </w:t>
      </w:r>
      <w:proofErr w:type="gramStart"/>
      <w:r w:rsidRPr="00B709AD">
        <w:rPr>
          <w:rFonts w:eastAsia="Times New Roman"/>
          <w:lang w:val="cs-CZ"/>
        </w:rPr>
        <w:t>Pardubice - V</w:t>
      </w:r>
      <w:r w:rsidRPr="00B709AD">
        <w:rPr>
          <w:rFonts w:eastAsia="Times New Roman" w:hint="eastAsia"/>
          <w:lang w:val="cs-CZ"/>
        </w:rPr>
        <w:t>ý</w:t>
      </w:r>
      <w:r w:rsidRPr="00B709AD">
        <w:rPr>
          <w:rFonts w:eastAsia="Times New Roman"/>
          <w:lang w:val="cs-CZ"/>
        </w:rPr>
        <w:t>zkum</w:t>
      </w:r>
      <w:proofErr w:type="gramEnd"/>
      <w:r w:rsidRPr="00B709AD">
        <w:rPr>
          <w:rFonts w:eastAsia="Times New Roman"/>
          <w:lang w:val="cs-CZ"/>
        </w:rPr>
        <w:t xml:space="preserve"> a spolupr</w:t>
      </w:r>
      <w:r w:rsidRPr="00B709AD">
        <w:rPr>
          <w:rFonts w:eastAsia="Times New Roman" w:hint="eastAsia"/>
          <w:lang w:val="cs-CZ"/>
        </w:rPr>
        <w:t>á</w:t>
      </w:r>
      <w:r w:rsidRPr="00B709AD">
        <w:rPr>
          <w:rFonts w:eastAsia="Times New Roman"/>
          <w:lang w:val="cs-CZ"/>
        </w:rPr>
        <w:t>ce v oblasti</w:t>
      </w:r>
    </w:p>
    <w:p w14:paraId="6170AD37" w14:textId="059C5A71" w:rsidR="00B709AD" w:rsidRPr="00B709AD" w:rsidRDefault="00B709AD" w:rsidP="00B709AD">
      <w:pPr>
        <w:ind w:left="2160"/>
        <w:jc w:val="both"/>
        <w:rPr>
          <w:rFonts w:eastAsia="Times New Roman"/>
          <w:lang w:val="cs-CZ"/>
        </w:rPr>
      </w:pPr>
      <w:r w:rsidRPr="00B709AD">
        <w:rPr>
          <w:rFonts w:eastAsia="Times New Roman"/>
          <w:lang w:val="cs-CZ"/>
        </w:rPr>
        <w:t>stroj</w:t>
      </w:r>
      <w:r w:rsidRPr="00B709AD">
        <w:rPr>
          <w:rFonts w:eastAsia="Times New Roman" w:hint="eastAsia"/>
          <w:lang w:val="cs-CZ"/>
        </w:rPr>
        <w:t>í</w:t>
      </w:r>
      <w:r w:rsidRPr="00B709AD">
        <w:rPr>
          <w:rFonts w:eastAsia="Times New Roman"/>
          <w:lang w:val="cs-CZ"/>
        </w:rPr>
        <w:t>renstv</w:t>
      </w:r>
      <w:r w:rsidRPr="00B709AD">
        <w:rPr>
          <w:rFonts w:eastAsia="Times New Roman" w:hint="eastAsia"/>
          <w:lang w:val="cs-CZ"/>
        </w:rPr>
        <w:t>í</w:t>
      </w:r>
      <w:r w:rsidRPr="00B709AD">
        <w:rPr>
          <w:rFonts w:eastAsia="Times New Roman"/>
          <w:lang w:val="cs-CZ"/>
        </w:rPr>
        <w:t xml:space="preserve"> a dopravy</w:t>
      </w:r>
      <w:r>
        <w:rPr>
          <w:rFonts w:eastAsia="Times New Roman"/>
          <w:lang w:val="cs-CZ"/>
        </w:rPr>
        <w:t xml:space="preserve"> - </w:t>
      </w:r>
      <w:r w:rsidRPr="00B709AD">
        <w:rPr>
          <w:rFonts w:eastAsia="Times New Roman"/>
          <w:lang w:val="cs-CZ"/>
        </w:rPr>
        <w:t>Ing. Libor Kupka, Ph.D. (FEI)</w:t>
      </w:r>
      <w:r w:rsidRPr="00B709AD">
        <w:rPr>
          <w:rFonts w:eastAsia="Times New Roman"/>
          <w:lang w:val="cs-CZ"/>
        </w:rPr>
        <w:t xml:space="preserve">, </w:t>
      </w:r>
      <w:r w:rsidRPr="00B709AD">
        <w:rPr>
          <w:rFonts w:eastAsia="Times New Roman"/>
          <w:lang w:val="cs-CZ"/>
        </w:rPr>
        <w:t>Ing. Jakub Vágner, Ph.D. (DFJP)</w:t>
      </w:r>
    </w:p>
    <w:p w14:paraId="04F3D8BA" w14:textId="77777777" w:rsidR="00B709AD" w:rsidRPr="00B709AD" w:rsidRDefault="00B709AD" w:rsidP="00B709AD">
      <w:pPr>
        <w:numPr>
          <w:ilvl w:val="0"/>
          <w:numId w:val="20"/>
        </w:numPr>
        <w:jc w:val="both"/>
        <w:rPr>
          <w:rFonts w:eastAsia="Times New Roman"/>
          <w:lang w:val="cs-CZ"/>
        </w:rPr>
      </w:pPr>
      <w:r>
        <w:rPr>
          <w:rFonts w:eastAsia="Times New Roman"/>
          <w:lang w:val="cs-CZ"/>
        </w:rPr>
        <w:t>10:00 – 10:20</w:t>
      </w:r>
      <w:r w:rsidR="00C0170A" w:rsidRPr="00A31C8B">
        <w:rPr>
          <w:rFonts w:eastAsia="Times New Roman"/>
          <w:lang w:val="cs-CZ"/>
        </w:rPr>
        <w:tab/>
      </w:r>
      <w:r w:rsidRPr="00B709AD">
        <w:rPr>
          <w:rFonts w:eastAsia="Times New Roman"/>
          <w:lang w:val="cs-CZ"/>
        </w:rPr>
        <w:t>Ing. Petra Ko</w:t>
      </w:r>
      <w:r w:rsidRPr="00B709AD">
        <w:rPr>
          <w:rFonts w:eastAsia="Times New Roman" w:hint="eastAsia"/>
          <w:lang w:val="cs-CZ"/>
        </w:rPr>
        <w:t>ří</w:t>
      </w:r>
      <w:r w:rsidRPr="00B709AD">
        <w:rPr>
          <w:rFonts w:eastAsia="Times New Roman"/>
          <w:lang w:val="cs-CZ"/>
        </w:rPr>
        <w:t>nkov</w:t>
      </w:r>
      <w:r w:rsidRPr="00B709AD">
        <w:rPr>
          <w:rFonts w:eastAsia="Times New Roman" w:hint="eastAsia"/>
          <w:lang w:val="cs-CZ"/>
        </w:rPr>
        <w:t>á</w:t>
      </w:r>
      <w:r w:rsidRPr="00B709AD">
        <w:rPr>
          <w:rFonts w:eastAsia="Times New Roman"/>
          <w:lang w:val="cs-CZ"/>
        </w:rPr>
        <w:t xml:space="preserve"> </w:t>
      </w:r>
      <w:r w:rsidRPr="00B709AD">
        <w:rPr>
          <w:rFonts w:eastAsia="Times New Roman" w:hint="eastAsia"/>
          <w:lang w:val="cs-CZ"/>
        </w:rPr>
        <w:t>–</w:t>
      </w:r>
      <w:r w:rsidRPr="00B709AD">
        <w:rPr>
          <w:rFonts w:eastAsia="Times New Roman"/>
          <w:lang w:val="cs-CZ"/>
        </w:rPr>
        <w:t xml:space="preserve"> </w:t>
      </w:r>
      <w:proofErr w:type="spellStart"/>
      <w:r w:rsidRPr="00B709AD">
        <w:rPr>
          <w:rFonts w:eastAsia="Times New Roman"/>
          <w:lang w:val="cs-CZ"/>
        </w:rPr>
        <w:t>mikrocertifika</w:t>
      </w:r>
      <w:r w:rsidRPr="00B709AD">
        <w:rPr>
          <w:rFonts w:eastAsia="Times New Roman" w:hint="eastAsia"/>
          <w:lang w:val="cs-CZ"/>
        </w:rPr>
        <w:t>č</w:t>
      </w:r>
      <w:r w:rsidRPr="00B709AD">
        <w:rPr>
          <w:rFonts w:eastAsia="Times New Roman"/>
          <w:lang w:val="cs-CZ"/>
        </w:rPr>
        <w:t>n</w:t>
      </w:r>
      <w:r w:rsidRPr="00B709AD">
        <w:rPr>
          <w:rFonts w:eastAsia="Times New Roman" w:hint="eastAsia"/>
          <w:lang w:val="cs-CZ"/>
        </w:rPr>
        <w:t>í</w:t>
      </w:r>
      <w:proofErr w:type="spellEnd"/>
      <w:r w:rsidRPr="00B709AD">
        <w:rPr>
          <w:rFonts w:eastAsia="Times New Roman"/>
          <w:lang w:val="cs-CZ"/>
        </w:rPr>
        <w:t xml:space="preserve"> kurzy pro firmy,</w:t>
      </w:r>
    </w:p>
    <w:p w14:paraId="5AB9A4A9" w14:textId="19CE0A73" w:rsidR="00C0170A" w:rsidRDefault="00B709AD" w:rsidP="00B709AD">
      <w:pPr>
        <w:ind w:left="1440" w:firstLine="720"/>
        <w:jc w:val="both"/>
        <w:rPr>
          <w:rFonts w:eastAsia="Times New Roman"/>
          <w:lang w:val="cs-CZ"/>
        </w:rPr>
      </w:pPr>
      <w:r w:rsidRPr="00B709AD">
        <w:rPr>
          <w:rFonts w:eastAsia="Times New Roman"/>
          <w:lang w:val="cs-CZ"/>
        </w:rPr>
        <w:t>nada</w:t>
      </w:r>
      <w:r w:rsidRPr="00B709AD">
        <w:rPr>
          <w:rFonts w:eastAsia="Times New Roman" w:hint="eastAsia"/>
          <w:lang w:val="cs-CZ"/>
        </w:rPr>
        <w:t>č</w:t>
      </w:r>
      <w:r w:rsidRPr="00B709AD">
        <w:rPr>
          <w:rFonts w:eastAsia="Times New Roman"/>
          <w:lang w:val="cs-CZ"/>
        </w:rPr>
        <w:t>n</w:t>
      </w:r>
      <w:r w:rsidRPr="00B709AD">
        <w:rPr>
          <w:rFonts w:eastAsia="Times New Roman" w:hint="eastAsia"/>
          <w:lang w:val="cs-CZ"/>
        </w:rPr>
        <w:t>í</w:t>
      </w:r>
      <w:r w:rsidRPr="00B709AD">
        <w:rPr>
          <w:rFonts w:eastAsia="Times New Roman"/>
          <w:lang w:val="cs-CZ"/>
        </w:rPr>
        <w:t xml:space="preserve"> fondy</w:t>
      </w:r>
    </w:p>
    <w:p w14:paraId="72117AA5" w14:textId="28CDC2EF" w:rsidR="00B709AD" w:rsidRPr="00B709AD" w:rsidRDefault="00B709AD" w:rsidP="00B709AD">
      <w:pPr>
        <w:pStyle w:val="Odstavecseseznamem"/>
        <w:numPr>
          <w:ilvl w:val="0"/>
          <w:numId w:val="29"/>
        </w:numPr>
        <w:jc w:val="both"/>
        <w:rPr>
          <w:rFonts w:eastAsia="Times New Roman"/>
          <w:lang w:val="cs-CZ"/>
        </w:rPr>
      </w:pPr>
      <w:r>
        <w:rPr>
          <w:rFonts w:eastAsia="Times New Roman"/>
          <w:lang w:val="cs-CZ"/>
        </w:rPr>
        <w:t xml:space="preserve">10:30 – 11:30 </w:t>
      </w:r>
      <w:r w:rsidRPr="00B709AD">
        <w:rPr>
          <w:rFonts w:eastAsia="Times New Roman"/>
          <w:lang w:val="cs-CZ"/>
        </w:rPr>
        <w:t>Spole</w:t>
      </w:r>
      <w:r w:rsidRPr="00B709AD">
        <w:rPr>
          <w:rFonts w:eastAsia="Times New Roman" w:hint="eastAsia"/>
          <w:lang w:val="cs-CZ"/>
        </w:rPr>
        <w:t>č</w:t>
      </w:r>
      <w:r w:rsidRPr="00B709AD">
        <w:rPr>
          <w:rFonts w:eastAsia="Times New Roman"/>
          <w:lang w:val="cs-CZ"/>
        </w:rPr>
        <w:t>n</w:t>
      </w:r>
      <w:r w:rsidRPr="00B709AD">
        <w:rPr>
          <w:rFonts w:eastAsia="Times New Roman" w:hint="eastAsia"/>
          <w:lang w:val="cs-CZ"/>
        </w:rPr>
        <w:t>á</w:t>
      </w:r>
      <w:r w:rsidRPr="00B709AD">
        <w:rPr>
          <w:rFonts w:eastAsia="Times New Roman"/>
          <w:lang w:val="cs-CZ"/>
        </w:rPr>
        <w:t xml:space="preserve"> diskuse, prohl</w:t>
      </w:r>
      <w:r w:rsidRPr="00B709AD">
        <w:rPr>
          <w:rFonts w:eastAsia="Times New Roman" w:hint="eastAsia"/>
          <w:lang w:val="cs-CZ"/>
        </w:rPr>
        <w:t>í</w:t>
      </w:r>
      <w:r w:rsidRPr="00B709AD">
        <w:rPr>
          <w:rFonts w:eastAsia="Times New Roman"/>
          <w:lang w:val="cs-CZ"/>
        </w:rPr>
        <w:t xml:space="preserve">dka provozu firmy </w:t>
      </w:r>
      <w:proofErr w:type="spellStart"/>
      <w:r w:rsidRPr="00B709AD">
        <w:rPr>
          <w:rFonts w:eastAsia="Times New Roman"/>
          <w:lang w:val="cs-CZ"/>
        </w:rPr>
        <w:t>Starmon</w:t>
      </w:r>
      <w:proofErr w:type="spellEnd"/>
      <w:r w:rsidRPr="00B709AD">
        <w:rPr>
          <w:rFonts w:eastAsia="Times New Roman"/>
          <w:lang w:val="cs-CZ"/>
        </w:rPr>
        <w:t xml:space="preserve"> s.r.o.</w:t>
      </w:r>
    </w:p>
    <w:p w14:paraId="12385C6F" w14:textId="77777777" w:rsidR="006225DC" w:rsidRPr="00A31C8B" w:rsidRDefault="006225DC" w:rsidP="00A31C8B">
      <w:pPr>
        <w:jc w:val="both"/>
        <w:rPr>
          <w:rFonts w:eastAsia="Aktiv Grotesk" w:cs="Aktiv Grotesk"/>
          <w:b/>
          <w:bCs/>
          <w:color w:val="0060A0"/>
          <w:kern w:val="24"/>
          <w:lang w:val="cs-CZ"/>
        </w:rPr>
      </w:pPr>
    </w:p>
    <w:p w14:paraId="7C30FFDE" w14:textId="5BE6CA08" w:rsidR="00991C0A" w:rsidRPr="00A31C8B" w:rsidRDefault="00991C0A" w:rsidP="00A31C8B">
      <w:pPr>
        <w:jc w:val="both"/>
        <w:rPr>
          <w:rFonts w:eastAsia="Aktiv Grotesk" w:cs="Aktiv Grotesk"/>
          <w:b/>
          <w:bCs/>
          <w:color w:val="0060A0"/>
          <w:kern w:val="24"/>
          <w:lang w:val="cs-CZ"/>
        </w:rPr>
      </w:pPr>
      <w:r w:rsidRPr="00A31C8B">
        <w:rPr>
          <w:rFonts w:eastAsia="Aktiv Grotesk" w:cs="Aktiv Grotesk"/>
          <w:b/>
          <w:bCs/>
          <w:color w:val="0060A0"/>
          <w:kern w:val="24"/>
          <w:lang w:val="cs-CZ"/>
        </w:rPr>
        <w:t>Poznámky:</w:t>
      </w:r>
    </w:p>
    <w:p w14:paraId="0B69B2CF" w14:textId="77777777" w:rsidR="006A531A" w:rsidRPr="00A31C8B" w:rsidRDefault="006A531A" w:rsidP="00A31C8B">
      <w:pPr>
        <w:jc w:val="both"/>
        <w:rPr>
          <w:rFonts w:eastAsia="Aktiv Grotesk" w:cs="Aktiv Grotesk"/>
          <w:b/>
          <w:bCs/>
          <w:color w:val="0060A0"/>
          <w:kern w:val="24"/>
          <w:lang w:val="cs-CZ"/>
        </w:rPr>
      </w:pPr>
    </w:p>
    <w:p w14:paraId="302F1BAD" w14:textId="77777777" w:rsidR="006A531A" w:rsidRPr="00A31C8B" w:rsidRDefault="006A531A" w:rsidP="00A31C8B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</w:rPr>
      </w:pPr>
      <w:r w:rsidRPr="00A31C8B">
        <w:rPr>
          <w:rFonts w:asciiTheme="minorHAnsi" w:hAnsiTheme="minorHAnsi" w:cstheme="minorHAnsi"/>
          <w:color w:val="auto"/>
        </w:rPr>
        <w:t>Přivítání účastníků</w:t>
      </w:r>
    </w:p>
    <w:p w14:paraId="1A459B02" w14:textId="77777777" w:rsidR="006A531A" w:rsidRPr="00A31C8B" w:rsidRDefault="006A531A" w:rsidP="00A31C8B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14:paraId="7B58696D" w14:textId="4777D37B" w:rsidR="006A531A" w:rsidRPr="00A31C8B" w:rsidRDefault="006A531A" w:rsidP="00A31C8B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color w:val="auto"/>
        </w:rPr>
      </w:pPr>
      <w:r w:rsidRPr="00A31C8B">
        <w:rPr>
          <w:rFonts w:asciiTheme="minorHAnsi" w:hAnsiTheme="minorHAnsi" w:cstheme="minorHAnsi"/>
          <w:color w:val="auto"/>
        </w:rPr>
        <w:t xml:space="preserve">Jan Gregor (RIS3 developer) přivítání na platformě, účel akce a poděkování za zapůjčené prostory firmě </w:t>
      </w:r>
      <w:r w:rsidR="00B709AD">
        <w:rPr>
          <w:rFonts w:asciiTheme="minorHAnsi" w:hAnsiTheme="minorHAnsi" w:cstheme="minorHAnsi"/>
          <w:color w:val="auto"/>
        </w:rPr>
        <w:t>STARMON s.r.o.</w:t>
      </w:r>
      <w:r w:rsidRPr="00A31C8B">
        <w:rPr>
          <w:rFonts w:asciiTheme="minorHAnsi" w:hAnsiTheme="minorHAnsi" w:cstheme="minorHAnsi"/>
          <w:color w:val="auto"/>
        </w:rPr>
        <w:t xml:space="preserve"> představení</w:t>
      </w:r>
      <w:r w:rsidR="00B138D4" w:rsidRPr="00A31C8B">
        <w:rPr>
          <w:rFonts w:asciiTheme="minorHAnsi" w:hAnsiTheme="minorHAnsi" w:cstheme="minorHAnsi"/>
          <w:color w:val="auto"/>
        </w:rPr>
        <w:t xml:space="preserve"> projektu SA+, aktivit jako jsou Krajské inovační platformy, jejich smysl a </w:t>
      </w:r>
      <w:r w:rsidR="008E2C36" w:rsidRPr="00A31C8B">
        <w:rPr>
          <w:rFonts w:asciiTheme="minorHAnsi" w:hAnsiTheme="minorHAnsi" w:cstheme="minorHAnsi"/>
          <w:color w:val="auto"/>
        </w:rPr>
        <w:t xml:space="preserve">náplň. Představení technologických voucherů, které mohou firmy čerpat pro rozvoj svého podnikání. </w:t>
      </w:r>
      <w:r w:rsidRPr="00A31C8B">
        <w:rPr>
          <w:rFonts w:asciiTheme="minorHAnsi" w:hAnsiTheme="minorHAnsi" w:cstheme="minorHAnsi"/>
          <w:color w:val="auto"/>
        </w:rPr>
        <w:t xml:space="preserve"> </w:t>
      </w:r>
    </w:p>
    <w:p w14:paraId="09D1624D" w14:textId="77777777" w:rsidR="006A531A" w:rsidRPr="00A31C8B" w:rsidRDefault="006A531A" w:rsidP="00A31C8B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14:paraId="40B4E66F" w14:textId="77777777" w:rsidR="006A531A" w:rsidRPr="00A31C8B" w:rsidRDefault="006A531A" w:rsidP="00A31C8B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</w:rPr>
      </w:pPr>
      <w:r w:rsidRPr="00A31C8B">
        <w:rPr>
          <w:rFonts w:asciiTheme="minorHAnsi" w:hAnsiTheme="minorHAnsi" w:cstheme="minorHAnsi"/>
          <w:color w:val="auto"/>
        </w:rPr>
        <w:t>Prezentace</w:t>
      </w:r>
    </w:p>
    <w:p w14:paraId="76F90E95" w14:textId="77777777" w:rsidR="006A531A" w:rsidRPr="00A31C8B" w:rsidRDefault="006A531A" w:rsidP="00A31C8B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6D6EF179" w14:textId="5AF03397" w:rsidR="006A531A" w:rsidRPr="00A31C8B" w:rsidRDefault="00B709AD" w:rsidP="00A31C8B">
      <w:pPr>
        <w:pStyle w:val="Odstavecseseznamem"/>
        <w:numPr>
          <w:ilvl w:val="0"/>
          <w:numId w:val="18"/>
        </w:numPr>
        <w:spacing w:after="160" w:line="259" w:lineRule="auto"/>
        <w:jc w:val="both"/>
        <w:rPr>
          <w:rFonts w:cstheme="minorHAnsi"/>
          <w:lang w:val="cs-CZ"/>
        </w:rPr>
      </w:pPr>
      <w:r w:rsidRPr="00A31C8B">
        <w:rPr>
          <w:rFonts w:eastAsia="Times New Roman"/>
          <w:lang w:val="cs-CZ"/>
        </w:rPr>
        <w:t xml:space="preserve">Ing. </w:t>
      </w:r>
      <w:r>
        <w:rPr>
          <w:rFonts w:eastAsia="Times New Roman"/>
          <w:lang w:val="cs-CZ"/>
        </w:rPr>
        <w:t xml:space="preserve">Jiří Holinger, technický ředitel </w:t>
      </w:r>
      <w:proofErr w:type="spellStart"/>
      <w:r>
        <w:rPr>
          <w:rFonts w:eastAsia="Times New Roman"/>
          <w:lang w:val="cs-CZ"/>
        </w:rPr>
        <w:t>Starmon</w:t>
      </w:r>
      <w:proofErr w:type="spellEnd"/>
      <w:r>
        <w:rPr>
          <w:rFonts w:eastAsia="Times New Roman"/>
          <w:lang w:val="cs-CZ"/>
        </w:rPr>
        <w:t xml:space="preserve"> s.r.o. </w:t>
      </w:r>
      <w:r>
        <w:rPr>
          <w:rFonts w:cstheme="minorHAnsi"/>
          <w:lang w:val="cs-CZ"/>
        </w:rPr>
        <w:t xml:space="preserve">- </w:t>
      </w:r>
      <w:r w:rsidR="006A531A" w:rsidRPr="00A31C8B">
        <w:rPr>
          <w:rFonts w:cstheme="minorHAnsi"/>
          <w:lang w:val="cs-CZ"/>
        </w:rPr>
        <w:t>historie, rozvoj, popis výroby</w:t>
      </w:r>
      <w:r w:rsidR="0063126E" w:rsidRPr="00A31C8B">
        <w:rPr>
          <w:rFonts w:cstheme="minorHAnsi"/>
          <w:lang w:val="cs-CZ"/>
        </w:rPr>
        <w:t>,</w:t>
      </w:r>
      <w:r w:rsidR="008E2C36" w:rsidRPr="00A31C8B">
        <w:rPr>
          <w:rFonts w:cstheme="minorHAnsi"/>
          <w:lang w:val="cs-CZ"/>
        </w:rPr>
        <w:t xml:space="preserve"> výzkumu a vývoje, další</w:t>
      </w:r>
      <w:r w:rsidR="0063126E" w:rsidRPr="00A31C8B">
        <w:rPr>
          <w:rFonts w:cstheme="minorHAnsi"/>
          <w:lang w:val="cs-CZ"/>
        </w:rPr>
        <w:t xml:space="preserve"> aktivity.</w:t>
      </w:r>
    </w:p>
    <w:p w14:paraId="705687EC" w14:textId="77777777" w:rsidR="008E2C36" w:rsidRDefault="008E2C36" w:rsidP="00A31C8B">
      <w:pPr>
        <w:pStyle w:val="Odstavecseseznamem"/>
        <w:spacing w:after="160" w:line="259" w:lineRule="auto"/>
        <w:ind w:left="786"/>
        <w:jc w:val="both"/>
        <w:rPr>
          <w:rFonts w:cstheme="minorHAnsi"/>
          <w:lang w:val="cs-CZ"/>
        </w:rPr>
      </w:pPr>
    </w:p>
    <w:p w14:paraId="24F15CC7" w14:textId="52B66461" w:rsidR="00B709AD" w:rsidRPr="00CA2A1A" w:rsidRDefault="00B709AD" w:rsidP="00B709AD">
      <w:pPr>
        <w:pStyle w:val="Odstavecseseznamem"/>
        <w:numPr>
          <w:ilvl w:val="0"/>
          <w:numId w:val="30"/>
        </w:numPr>
        <w:spacing w:after="160" w:line="259" w:lineRule="auto"/>
        <w:rPr>
          <w:lang w:val="cs-CZ"/>
        </w:rPr>
      </w:pPr>
      <w:proofErr w:type="spellStart"/>
      <w:r w:rsidRPr="00CA2A1A">
        <w:rPr>
          <w:lang w:val="cs-CZ"/>
        </w:rPr>
        <w:t>Starmon</w:t>
      </w:r>
      <w:proofErr w:type="spellEnd"/>
      <w:r w:rsidRPr="00CA2A1A">
        <w:rPr>
          <w:lang w:val="cs-CZ"/>
        </w:rPr>
        <w:t xml:space="preserve"> – představení firmy</w:t>
      </w:r>
      <w:r w:rsidR="00CA2A1A" w:rsidRPr="00CA2A1A">
        <w:rPr>
          <w:lang w:val="cs-CZ"/>
        </w:rPr>
        <w:t>.</w:t>
      </w:r>
    </w:p>
    <w:p w14:paraId="5A810B05" w14:textId="2C302B84" w:rsidR="00B709AD" w:rsidRPr="00CA2A1A" w:rsidRDefault="00B709AD" w:rsidP="00B709AD">
      <w:pPr>
        <w:pStyle w:val="Odstavecseseznamem"/>
        <w:numPr>
          <w:ilvl w:val="0"/>
          <w:numId w:val="30"/>
        </w:numPr>
        <w:spacing w:after="160" w:line="259" w:lineRule="auto"/>
        <w:rPr>
          <w:lang w:val="cs-CZ"/>
        </w:rPr>
      </w:pPr>
      <w:r w:rsidRPr="00CA2A1A">
        <w:rPr>
          <w:lang w:val="cs-CZ"/>
        </w:rPr>
        <w:t xml:space="preserve">Historie – zakázky firmy v brzkých 90. </w:t>
      </w:r>
      <w:r w:rsidR="00CA2A1A" w:rsidRPr="00CA2A1A">
        <w:rPr>
          <w:lang w:val="cs-CZ"/>
        </w:rPr>
        <w:t>L</w:t>
      </w:r>
      <w:r w:rsidRPr="00CA2A1A">
        <w:rPr>
          <w:lang w:val="cs-CZ"/>
        </w:rPr>
        <w:t>etech</w:t>
      </w:r>
      <w:r w:rsidR="00CA2A1A" w:rsidRPr="00CA2A1A">
        <w:rPr>
          <w:lang w:val="cs-CZ"/>
        </w:rPr>
        <w:t>.</w:t>
      </w:r>
    </w:p>
    <w:p w14:paraId="239098A8" w14:textId="4F0227B1" w:rsidR="00B709AD" w:rsidRPr="00CA2A1A" w:rsidRDefault="00B709AD" w:rsidP="00B709AD">
      <w:pPr>
        <w:pStyle w:val="Odstavecseseznamem"/>
        <w:numPr>
          <w:ilvl w:val="0"/>
          <w:numId w:val="30"/>
        </w:numPr>
        <w:spacing w:after="160" w:line="259" w:lineRule="auto"/>
        <w:rPr>
          <w:lang w:val="cs-CZ"/>
        </w:rPr>
      </w:pPr>
      <w:r w:rsidRPr="00CA2A1A">
        <w:rPr>
          <w:lang w:val="cs-CZ"/>
        </w:rPr>
        <w:t>2018 velká změna, nákup AŽD Praha koupila 51 procent společnosti</w:t>
      </w:r>
      <w:r w:rsidR="00CA2A1A" w:rsidRPr="00CA2A1A">
        <w:rPr>
          <w:lang w:val="cs-CZ"/>
        </w:rPr>
        <w:t>.</w:t>
      </w:r>
    </w:p>
    <w:p w14:paraId="7D3D36B3" w14:textId="6D792A91" w:rsidR="00B709AD" w:rsidRPr="00CA2A1A" w:rsidRDefault="00CA2A1A" w:rsidP="00B709AD">
      <w:pPr>
        <w:pStyle w:val="Odstavecseseznamem"/>
        <w:numPr>
          <w:ilvl w:val="0"/>
          <w:numId w:val="30"/>
        </w:numPr>
        <w:spacing w:after="160" w:line="259" w:lineRule="auto"/>
        <w:rPr>
          <w:lang w:val="cs-CZ"/>
        </w:rPr>
      </w:pPr>
      <w:r w:rsidRPr="00CA2A1A">
        <w:rPr>
          <w:lang w:val="cs-CZ"/>
        </w:rPr>
        <w:t>Účast na z</w:t>
      </w:r>
      <w:r w:rsidR="00B709AD" w:rsidRPr="00CA2A1A">
        <w:rPr>
          <w:lang w:val="cs-CZ"/>
        </w:rPr>
        <w:t>ahraniční</w:t>
      </w:r>
      <w:r w:rsidRPr="00CA2A1A">
        <w:rPr>
          <w:lang w:val="cs-CZ"/>
        </w:rPr>
        <w:t>ch</w:t>
      </w:r>
      <w:r w:rsidR="00B709AD" w:rsidRPr="00CA2A1A">
        <w:rPr>
          <w:lang w:val="cs-CZ"/>
        </w:rPr>
        <w:t xml:space="preserve"> veletr</w:t>
      </w:r>
      <w:r w:rsidRPr="00CA2A1A">
        <w:rPr>
          <w:lang w:val="cs-CZ"/>
        </w:rPr>
        <w:t>zích.</w:t>
      </w:r>
      <w:r w:rsidR="00B709AD" w:rsidRPr="00CA2A1A">
        <w:rPr>
          <w:lang w:val="cs-CZ"/>
        </w:rPr>
        <w:t xml:space="preserve"> </w:t>
      </w:r>
    </w:p>
    <w:p w14:paraId="306870C8" w14:textId="6F001598" w:rsidR="00B709AD" w:rsidRPr="00CA2A1A" w:rsidRDefault="00B709AD" w:rsidP="00B709AD">
      <w:pPr>
        <w:pStyle w:val="Odstavecseseznamem"/>
        <w:numPr>
          <w:ilvl w:val="0"/>
          <w:numId w:val="30"/>
        </w:numPr>
        <w:spacing w:after="160" w:line="259" w:lineRule="auto"/>
        <w:rPr>
          <w:lang w:val="cs-CZ"/>
        </w:rPr>
      </w:pPr>
      <w:r w:rsidRPr="00CA2A1A">
        <w:rPr>
          <w:lang w:val="cs-CZ"/>
        </w:rPr>
        <w:t>Č</w:t>
      </w:r>
      <w:r w:rsidR="00CA2A1A" w:rsidRPr="00CA2A1A">
        <w:rPr>
          <w:lang w:val="cs-CZ"/>
        </w:rPr>
        <w:t>eská Třebová</w:t>
      </w:r>
      <w:r w:rsidRPr="00CA2A1A">
        <w:rPr>
          <w:lang w:val="cs-CZ"/>
        </w:rPr>
        <w:t xml:space="preserve"> – vývoj, projekce, výroba, cca 200 zaměstnanců</w:t>
      </w:r>
      <w:r w:rsidR="00CA2A1A" w:rsidRPr="00CA2A1A">
        <w:rPr>
          <w:lang w:val="cs-CZ"/>
        </w:rPr>
        <w:t xml:space="preserve">. </w:t>
      </w:r>
    </w:p>
    <w:p w14:paraId="31BB76F5" w14:textId="5B694155" w:rsidR="00B709AD" w:rsidRPr="00CA2A1A" w:rsidRDefault="00B709AD" w:rsidP="00B709AD">
      <w:pPr>
        <w:pStyle w:val="Odstavecseseznamem"/>
        <w:numPr>
          <w:ilvl w:val="0"/>
          <w:numId w:val="30"/>
        </w:numPr>
        <w:spacing w:after="160" w:line="259" w:lineRule="auto"/>
        <w:rPr>
          <w:lang w:val="cs-CZ"/>
        </w:rPr>
      </w:pPr>
      <w:r w:rsidRPr="00CA2A1A">
        <w:rPr>
          <w:lang w:val="cs-CZ"/>
        </w:rPr>
        <w:t>Zabezpečovací zařízení, sdělovací zařízení, informační panely</w:t>
      </w:r>
      <w:r w:rsidR="00CA2A1A" w:rsidRPr="00CA2A1A">
        <w:rPr>
          <w:lang w:val="cs-CZ"/>
        </w:rPr>
        <w:t xml:space="preserve">, </w:t>
      </w:r>
      <w:r w:rsidRPr="00CA2A1A">
        <w:rPr>
          <w:lang w:val="cs-CZ"/>
        </w:rPr>
        <w:t xml:space="preserve">mobilní </w:t>
      </w:r>
      <w:proofErr w:type="spellStart"/>
      <w:r w:rsidRPr="00CA2A1A">
        <w:rPr>
          <w:lang w:val="cs-CZ"/>
        </w:rPr>
        <w:t>zabezb</w:t>
      </w:r>
      <w:r w:rsidR="00CA2A1A">
        <w:rPr>
          <w:lang w:val="cs-CZ"/>
        </w:rPr>
        <w:t>p</w:t>
      </w:r>
      <w:r w:rsidRPr="00CA2A1A">
        <w:rPr>
          <w:lang w:val="cs-CZ"/>
        </w:rPr>
        <w:t>ečovací</w:t>
      </w:r>
      <w:proofErr w:type="spellEnd"/>
      <w:r w:rsidRPr="00CA2A1A">
        <w:rPr>
          <w:lang w:val="cs-CZ"/>
        </w:rPr>
        <w:t xml:space="preserve"> zařízení</w:t>
      </w:r>
      <w:r w:rsidR="00CA2A1A" w:rsidRPr="00CA2A1A">
        <w:rPr>
          <w:lang w:val="cs-CZ"/>
        </w:rPr>
        <w:t xml:space="preserve">. </w:t>
      </w:r>
    </w:p>
    <w:p w14:paraId="7FCF67B9" w14:textId="77777777" w:rsidR="00B709AD" w:rsidRPr="00CA2A1A" w:rsidRDefault="00B709AD" w:rsidP="00B709AD">
      <w:pPr>
        <w:pStyle w:val="Odstavecseseznamem"/>
        <w:numPr>
          <w:ilvl w:val="0"/>
          <w:numId w:val="30"/>
        </w:numPr>
        <w:spacing w:after="160" w:line="259" w:lineRule="auto"/>
        <w:rPr>
          <w:lang w:val="cs-CZ"/>
        </w:rPr>
      </w:pPr>
      <w:r w:rsidRPr="00CA2A1A">
        <w:rPr>
          <w:lang w:val="cs-CZ"/>
        </w:rPr>
        <w:t>Představení jednotlivých produktů – Stavědlo K-202</w:t>
      </w:r>
    </w:p>
    <w:p w14:paraId="52CB126D" w14:textId="4E22C47E" w:rsidR="00B709AD" w:rsidRPr="00CA2A1A" w:rsidRDefault="00B709AD" w:rsidP="00B709AD">
      <w:pPr>
        <w:pStyle w:val="Odstavecseseznamem"/>
        <w:numPr>
          <w:ilvl w:val="0"/>
          <w:numId w:val="30"/>
        </w:numPr>
        <w:spacing w:after="160" w:line="259" w:lineRule="auto"/>
        <w:rPr>
          <w:lang w:val="cs-CZ"/>
        </w:rPr>
      </w:pPr>
      <w:r w:rsidRPr="00CA2A1A">
        <w:rPr>
          <w:lang w:val="cs-CZ"/>
        </w:rPr>
        <w:t>ESA – 11M – elektronick</w:t>
      </w:r>
      <w:r w:rsidR="00CA2A1A" w:rsidRPr="00CA2A1A">
        <w:rPr>
          <w:lang w:val="cs-CZ"/>
        </w:rPr>
        <w:t>é</w:t>
      </w:r>
      <w:r w:rsidRPr="00CA2A1A">
        <w:rPr>
          <w:lang w:val="cs-CZ"/>
        </w:rPr>
        <w:t xml:space="preserve"> světlo pro metro</w:t>
      </w:r>
    </w:p>
    <w:p w14:paraId="538EC0EE" w14:textId="6CAF1D38" w:rsidR="00B709AD" w:rsidRPr="00CA2A1A" w:rsidRDefault="00B709AD" w:rsidP="00B709AD">
      <w:pPr>
        <w:pStyle w:val="Odstavecseseznamem"/>
        <w:numPr>
          <w:ilvl w:val="0"/>
          <w:numId w:val="30"/>
        </w:numPr>
        <w:spacing w:after="160" w:line="259" w:lineRule="auto"/>
        <w:rPr>
          <w:lang w:val="cs-CZ"/>
        </w:rPr>
      </w:pPr>
      <w:proofErr w:type="spellStart"/>
      <w:r w:rsidRPr="00CA2A1A">
        <w:rPr>
          <w:lang w:val="cs-CZ"/>
        </w:rPr>
        <w:t>Sirius</w:t>
      </w:r>
      <w:proofErr w:type="spellEnd"/>
      <w:r w:rsidRPr="00CA2A1A">
        <w:rPr>
          <w:lang w:val="cs-CZ"/>
        </w:rPr>
        <w:t xml:space="preserve"> 3.0 </w:t>
      </w:r>
    </w:p>
    <w:p w14:paraId="6DDD32E0" w14:textId="3522284E" w:rsidR="00B709AD" w:rsidRPr="00CA2A1A" w:rsidRDefault="00B709AD" w:rsidP="00B709AD">
      <w:pPr>
        <w:pStyle w:val="Odstavecseseznamem"/>
        <w:numPr>
          <w:ilvl w:val="0"/>
          <w:numId w:val="30"/>
        </w:numPr>
        <w:spacing w:after="160" w:line="259" w:lineRule="auto"/>
        <w:rPr>
          <w:lang w:val="cs-CZ"/>
        </w:rPr>
      </w:pPr>
      <w:r w:rsidRPr="00CA2A1A">
        <w:rPr>
          <w:lang w:val="cs-CZ"/>
        </w:rPr>
        <w:t>HAVIS – informační systém pro cestující – roz</w:t>
      </w:r>
      <w:r w:rsidR="00CA2A1A">
        <w:rPr>
          <w:lang w:val="cs-CZ"/>
        </w:rPr>
        <w:t>h</w:t>
      </w:r>
      <w:r w:rsidRPr="00CA2A1A">
        <w:rPr>
          <w:lang w:val="cs-CZ"/>
        </w:rPr>
        <w:t>las a informační tabule – více než 20 let vývoje, systém je automatizovaný a hlásí sám jízdu a polohu vlaku – celkem na 173 stanicích a zastávkách.</w:t>
      </w:r>
    </w:p>
    <w:p w14:paraId="59F5AF10" w14:textId="00593213" w:rsidR="00B709AD" w:rsidRPr="00CA2A1A" w:rsidRDefault="00B709AD" w:rsidP="00B709AD">
      <w:pPr>
        <w:pStyle w:val="Odstavecseseznamem"/>
        <w:numPr>
          <w:ilvl w:val="0"/>
          <w:numId w:val="30"/>
        </w:numPr>
        <w:spacing w:after="160" w:line="259" w:lineRule="auto"/>
        <w:rPr>
          <w:lang w:val="cs-CZ"/>
        </w:rPr>
      </w:pPr>
      <w:r w:rsidRPr="00CA2A1A">
        <w:rPr>
          <w:lang w:val="cs-CZ"/>
        </w:rPr>
        <w:t>Informační panely – velkoplošné informační panel</w:t>
      </w:r>
      <w:r w:rsidR="00CA2A1A" w:rsidRPr="00CA2A1A">
        <w:rPr>
          <w:lang w:val="cs-CZ"/>
        </w:rPr>
        <w:t>y.</w:t>
      </w:r>
    </w:p>
    <w:p w14:paraId="4149E409" w14:textId="78E2C4C3" w:rsidR="00B709AD" w:rsidRPr="00CA2A1A" w:rsidRDefault="00B709AD" w:rsidP="00B709AD">
      <w:pPr>
        <w:pStyle w:val="Odstavecseseznamem"/>
        <w:numPr>
          <w:ilvl w:val="0"/>
          <w:numId w:val="30"/>
        </w:numPr>
        <w:spacing w:after="160" w:line="259" w:lineRule="auto"/>
        <w:rPr>
          <w:lang w:val="cs-CZ"/>
        </w:rPr>
      </w:pPr>
      <w:r w:rsidRPr="00CA2A1A">
        <w:rPr>
          <w:lang w:val="cs-CZ"/>
        </w:rPr>
        <w:t>Inteligentní zastávky</w:t>
      </w:r>
      <w:r w:rsidR="00CA2A1A" w:rsidRPr="00CA2A1A">
        <w:rPr>
          <w:lang w:val="cs-CZ"/>
        </w:rPr>
        <w:t>.</w:t>
      </w:r>
    </w:p>
    <w:p w14:paraId="10DA6214" w14:textId="7A9B5BEA" w:rsidR="00B709AD" w:rsidRPr="00CA2A1A" w:rsidRDefault="00B709AD" w:rsidP="00CA2A1A">
      <w:pPr>
        <w:pStyle w:val="Odstavecseseznamem"/>
        <w:numPr>
          <w:ilvl w:val="0"/>
          <w:numId w:val="30"/>
        </w:numPr>
        <w:spacing w:after="160" w:line="259" w:lineRule="auto"/>
        <w:rPr>
          <w:lang w:val="cs-CZ"/>
        </w:rPr>
      </w:pPr>
      <w:r w:rsidRPr="00CA2A1A">
        <w:rPr>
          <w:lang w:val="cs-CZ"/>
        </w:rPr>
        <w:t>Spolupráce se školami – možnosti stipendia, podpora studentů na vysoké škole</w:t>
      </w:r>
    </w:p>
    <w:p w14:paraId="5437734F" w14:textId="6492911E" w:rsidR="00C0170A" w:rsidRPr="00A31C8B" w:rsidRDefault="00C0170A" w:rsidP="00A31C8B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3BBC744" w14:textId="3D134094" w:rsidR="008E2C36" w:rsidRPr="00CA2A1A" w:rsidRDefault="00CA2A1A" w:rsidP="00CA2A1A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B709AD">
        <w:t>Ing. Libor Kupka, Ph.D. (FEI)</w:t>
      </w:r>
    </w:p>
    <w:p w14:paraId="06E34E17" w14:textId="77777777" w:rsidR="00CA2A1A" w:rsidRPr="00A31C8B" w:rsidRDefault="00CA2A1A" w:rsidP="00CA2A1A">
      <w:pPr>
        <w:pStyle w:val="Default"/>
        <w:ind w:left="786"/>
        <w:jc w:val="both"/>
        <w:rPr>
          <w:rFonts w:asciiTheme="minorHAnsi" w:hAnsiTheme="minorHAnsi" w:cstheme="minorHAnsi"/>
        </w:rPr>
      </w:pPr>
    </w:p>
    <w:p w14:paraId="6AE6EAB4" w14:textId="77777777" w:rsidR="00CA2A1A" w:rsidRPr="00CA2A1A" w:rsidRDefault="008E2C36" w:rsidP="00CA2A1A">
      <w:pPr>
        <w:pStyle w:val="Odstavecseseznamem"/>
        <w:numPr>
          <w:ilvl w:val="0"/>
          <w:numId w:val="30"/>
        </w:numPr>
        <w:spacing w:after="160" w:line="259" w:lineRule="auto"/>
        <w:jc w:val="both"/>
        <w:rPr>
          <w:lang w:val="cs-CZ"/>
        </w:rPr>
      </w:pPr>
      <w:r w:rsidRPr="00CA2A1A">
        <w:rPr>
          <w:lang w:val="cs-CZ"/>
        </w:rPr>
        <w:t>Petr Kalenda – ambasador pro transfer technologií.</w:t>
      </w:r>
    </w:p>
    <w:p w14:paraId="34DA1D6C" w14:textId="77777777" w:rsidR="00CA2A1A" w:rsidRPr="00CA2A1A" w:rsidRDefault="008E2C36" w:rsidP="00CA2A1A">
      <w:pPr>
        <w:pStyle w:val="Odstavecseseznamem"/>
        <w:numPr>
          <w:ilvl w:val="0"/>
          <w:numId w:val="30"/>
        </w:numPr>
        <w:spacing w:after="160" w:line="259" w:lineRule="auto"/>
        <w:jc w:val="both"/>
        <w:rPr>
          <w:lang w:val="cs-CZ"/>
        </w:rPr>
      </w:pPr>
      <w:r w:rsidRPr="00CA2A1A">
        <w:rPr>
          <w:lang w:val="cs-CZ"/>
        </w:rPr>
        <w:t xml:space="preserve">Představení UPCE a </w:t>
      </w:r>
      <w:r w:rsidR="00CA2A1A" w:rsidRPr="00CA2A1A">
        <w:rPr>
          <w:lang w:val="cs-CZ"/>
        </w:rPr>
        <w:t>FEI</w:t>
      </w:r>
      <w:r w:rsidRPr="00CA2A1A">
        <w:rPr>
          <w:lang w:val="cs-CZ"/>
        </w:rPr>
        <w:t xml:space="preserve">, </w:t>
      </w:r>
      <w:proofErr w:type="gramStart"/>
      <w:r w:rsidRPr="00CA2A1A">
        <w:rPr>
          <w:lang w:val="cs-CZ"/>
        </w:rPr>
        <w:t>informace</w:t>
      </w:r>
      <w:proofErr w:type="gramEnd"/>
      <w:r w:rsidRPr="00CA2A1A">
        <w:rPr>
          <w:lang w:val="cs-CZ"/>
        </w:rPr>
        <w:t xml:space="preserve"> proč si vybrat pro spolupráci právě </w:t>
      </w:r>
      <w:r w:rsidR="00CA2A1A" w:rsidRPr="00CA2A1A">
        <w:rPr>
          <w:lang w:val="cs-CZ"/>
        </w:rPr>
        <w:t>FEI</w:t>
      </w:r>
      <w:r w:rsidRPr="00CA2A1A">
        <w:rPr>
          <w:lang w:val="cs-CZ"/>
        </w:rPr>
        <w:t>.</w:t>
      </w:r>
    </w:p>
    <w:p w14:paraId="4CEB853B" w14:textId="018D3260" w:rsidR="00CA2A1A" w:rsidRPr="00CA2A1A" w:rsidRDefault="00CA2A1A" w:rsidP="00CA2A1A">
      <w:pPr>
        <w:pStyle w:val="Odstavecseseznamem"/>
        <w:numPr>
          <w:ilvl w:val="0"/>
          <w:numId w:val="30"/>
        </w:numPr>
        <w:spacing w:after="160" w:line="259" w:lineRule="auto"/>
        <w:jc w:val="both"/>
        <w:rPr>
          <w:lang w:val="cs-CZ"/>
        </w:rPr>
      </w:pPr>
      <w:r w:rsidRPr="00CA2A1A">
        <w:rPr>
          <w:lang w:val="cs-CZ"/>
        </w:rPr>
        <w:t>Identifikace obchodních příležitostí, efektivní přenos, podpora podnikání, nastavení procesů</w:t>
      </w:r>
      <w:r w:rsidRPr="00CA2A1A">
        <w:rPr>
          <w:lang w:val="cs-CZ"/>
        </w:rPr>
        <w:t xml:space="preserve"> </w:t>
      </w:r>
      <w:r w:rsidRPr="00CA2A1A">
        <w:rPr>
          <w:lang w:val="cs-CZ"/>
        </w:rPr>
        <w:t>pro přenos výsledků</w:t>
      </w:r>
      <w:r w:rsidRPr="00CA2A1A">
        <w:rPr>
          <w:lang w:val="cs-CZ"/>
        </w:rPr>
        <w:t>.</w:t>
      </w:r>
    </w:p>
    <w:p w14:paraId="53DACD94" w14:textId="1FF69612" w:rsidR="00CA2A1A" w:rsidRPr="00CA2A1A" w:rsidRDefault="00CA2A1A" w:rsidP="00CA2A1A">
      <w:pPr>
        <w:pStyle w:val="Odstavecseseznamem"/>
        <w:numPr>
          <w:ilvl w:val="0"/>
          <w:numId w:val="30"/>
        </w:numPr>
        <w:spacing w:after="160" w:line="259" w:lineRule="auto"/>
        <w:jc w:val="both"/>
        <w:rPr>
          <w:lang w:val="cs-CZ"/>
        </w:rPr>
      </w:pPr>
      <w:r w:rsidRPr="00CA2A1A">
        <w:rPr>
          <w:lang w:val="cs-CZ"/>
        </w:rPr>
        <w:t>Představení akademických oborů – aplikace</w:t>
      </w:r>
      <w:r w:rsidRPr="00CA2A1A">
        <w:rPr>
          <w:lang w:val="cs-CZ"/>
        </w:rPr>
        <w:t>.</w:t>
      </w:r>
    </w:p>
    <w:p w14:paraId="2C685C90" w14:textId="1EC252FE" w:rsidR="00CA2A1A" w:rsidRPr="00CA2A1A" w:rsidRDefault="00CA2A1A" w:rsidP="00CA2A1A">
      <w:pPr>
        <w:pStyle w:val="Odstavecseseznamem"/>
        <w:numPr>
          <w:ilvl w:val="0"/>
          <w:numId w:val="30"/>
        </w:numPr>
        <w:spacing w:after="160" w:line="259" w:lineRule="auto"/>
        <w:jc w:val="both"/>
        <w:rPr>
          <w:lang w:val="cs-CZ"/>
        </w:rPr>
      </w:pPr>
      <w:r w:rsidRPr="00CA2A1A">
        <w:rPr>
          <w:lang w:val="cs-CZ"/>
        </w:rPr>
        <w:t xml:space="preserve">Informace o zázemí a </w:t>
      </w:r>
      <w:proofErr w:type="gramStart"/>
      <w:r w:rsidRPr="00CA2A1A">
        <w:rPr>
          <w:lang w:val="cs-CZ"/>
        </w:rPr>
        <w:t>dalších - pro</w:t>
      </w:r>
      <w:proofErr w:type="gramEnd"/>
      <w:r w:rsidRPr="00CA2A1A">
        <w:rPr>
          <w:lang w:val="cs-CZ"/>
        </w:rPr>
        <w:t xml:space="preserve"> vzdělávání, vědu a projekty</w:t>
      </w:r>
      <w:r w:rsidRPr="00CA2A1A">
        <w:rPr>
          <w:lang w:val="cs-CZ"/>
        </w:rPr>
        <w:t>.</w:t>
      </w:r>
    </w:p>
    <w:p w14:paraId="5F9D9B07" w14:textId="77777777" w:rsidR="00CA2A1A" w:rsidRPr="00CA2A1A" w:rsidRDefault="00CA2A1A" w:rsidP="00CA2A1A">
      <w:pPr>
        <w:pStyle w:val="Odstavecseseznamem"/>
        <w:numPr>
          <w:ilvl w:val="0"/>
          <w:numId w:val="30"/>
        </w:numPr>
        <w:spacing w:after="160" w:line="259" w:lineRule="auto"/>
        <w:jc w:val="both"/>
        <w:rPr>
          <w:lang w:val="cs-CZ"/>
        </w:rPr>
      </w:pPr>
      <w:r w:rsidRPr="00CA2A1A">
        <w:rPr>
          <w:lang w:val="cs-CZ"/>
        </w:rPr>
        <w:t>Radary, komunikace, systémy, určování polohy</w:t>
      </w:r>
      <w:r w:rsidRPr="00CA2A1A">
        <w:rPr>
          <w:lang w:val="cs-CZ"/>
        </w:rPr>
        <w:t>.</w:t>
      </w:r>
    </w:p>
    <w:p w14:paraId="266D0D88" w14:textId="32ACA322" w:rsidR="008E2C36" w:rsidRPr="00CA2A1A" w:rsidRDefault="00CA2A1A" w:rsidP="00CA2A1A">
      <w:pPr>
        <w:pStyle w:val="Odstavecseseznamem"/>
        <w:numPr>
          <w:ilvl w:val="0"/>
          <w:numId w:val="30"/>
        </w:numPr>
        <w:spacing w:after="160" w:line="259" w:lineRule="auto"/>
        <w:jc w:val="both"/>
        <w:rPr>
          <w:lang w:val="cs-CZ"/>
        </w:rPr>
      </w:pPr>
      <w:r w:rsidRPr="00CA2A1A">
        <w:rPr>
          <w:lang w:val="cs-CZ"/>
        </w:rPr>
        <w:t xml:space="preserve">Tvůrčí a </w:t>
      </w:r>
      <w:proofErr w:type="spellStart"/>
      <w:r w:rsidRPr="00CA2A1A">
        <w:rPr>
          <w:lang w:val="cs-CZ"/>
        </w:rPr>
        <w:t>VaV</w:t>
      </w:r>
      <w:proofErr w:type="spellEnd"/>
      <w:r w:rsidRPr="00CA2A1A">
        <w:rPr>
          <w:lang w:val="cs-CZ"/>
        </w:rPr>
        <w:t xml:space="preserve"> činnost</w:t>
      </w:r>
      <w:r w:rsidR="0009283D">
        <w:rPr>
          <w:lang w:val="cs-CZ"/>
        </w:rPr>
        <w:t xml:space="preserve">. </w:t>
      </w:r>
    </w:p>
    <w:p w14:paraId="15CC9BFF" w14:textId="77777777" w:rsidR="00CA2A1A" w:rsidRPr="00CA2A1A" w:rsidRDefault="00CA2A1A" w:rsidP="00CA2A1A">
      <w:pPr>
        <w:spacing w:after="160" w:line="259" w:lineRule="auto"/>
        <w:jc w:val="both"/>
        <w:rPr>
          <w:lang w:val="cs-CZ"/>
        </w:rPr>
      </w:pPr>
    </w:p>
    <w:p w14:paraId="432D2000" w14:textId="77777777" w:rsidR="00CA2A1A" w:rsidRPr="00CA2A1A" w:rsidRDefault="00CA2A1A" w:rsidP="00CA2A1A">
      <w:pPr>
        <w:pStyle w:val="Odstavecseseznamem"/>
        <w:numPr>
          <w:ilvl w:val="0"/>
          <w:numId w:val="18"/>
        </w:numPr>
        <w:jc w:val="both"/>
        <w:rPr>
          <w:rFonts w:eastAsia="Times New Roman"/>
          <w:lang w:val="cs-CZ"/>
        </w:rPr>
      </w:pPr>
      <w:r w:rsidRPr="00CA2A1A">
        <w:rPr>
          <w:rFonts w:eastAsia="Times New Roman"/>
          <w:lang w:val="cs-CZ"/>
        </w:rPr>
        <w:t>Ing. Jakub Vágner, Ph.D. (DFJP)</w:t>
      </w:r>
    </w:p>
    <w:p w14:paraId="1EF1DE40" w14:textId="77777777" w:rsidR="00CA2A1A" w:rsidRPr="00CA2A1A" w:rsidRDefault="00CA2A1A" w:rsidP="00CA2A1A">
      <w:pPr>
        <w:pStyle w:val="Odstavecseseznamem"/>
        <w:ind w:left="786"/>
        <w:jc w:val="both"/>
        <w:rPr>
          <w:rFonts w:eastAsia="Times New Roman"/>
          <w:lang w:val="cs-CZ"/>
        </w:rPr>
      </w:pPr>
    </w:p>
    <w:p w14:paraId="4C31CF74" w14:textId="2FC2A484" w:rsidR="00CA2A1A" w:rsidRPr="00CA2A1A" w:rsidRDefault="00CA2A1A" w:rsidP="00CA2A1A">
      <w:pPr>
        <w:pStyle w:val="Odstavecseseznamem"/>
        <w:numPr>
          <w:ilvl w:val="0"/>
          <w:numId w:val="30"/>
        </w:numPr>
        <w:spacing w:after="160" w:line="259" w:lineRule="auto"/>
        <w:rPr>
          <w:lang w:val="cs-CZ"/>
        </w:rPr>
      </w:pPr>
      <w:r w:rsidRPr="00CA2A1A">
        <w:rPr>
          <w:lang w:val="cs-CZ"/>
        </w:rPr>
        <w:t>Vzdělávací činnost</w:t>
      </w:r>
      <w:r w:rsidRPr="00CA2A1A">
        <w:rPr>
          <w:lang w:val="cs-CZ"/>
        </w:rPr>
        <w:t>.</w:t>
      </w:r>
    </w:p>
    <w:p w14:paraId="2DF06790" w14:textId="72FCD7B1" w:rsidR="00CA2A1A" w:rsidRPr="00CA2A1A" w:rsidRDefault="00CA2A1A" w:rsidP="00CA2A1A">
      <w:pPr>
        <w:pStyle w:val="Odstavecseseznamem"/>
        <w:numPr>
          <w:ilvl w:val="0"/>
          <w:numId w:val="30"/>
        </w:numPr>
        <w:spacing w:after="160" w:line="259" w:lineRule="auto"/>
        <w:rPr>
          <w:lang w:val="cs-CZ"/>
        </w:rPr>
      </w:pPr>
      <w:r w:rsidRPr="00CA2A1A">
        <w:rPr>
          <w:lang w:val="cs-CZ"/>
        </w:rPr>
        <w:t>Studijní program – doprava, strojírenství a elektrotechnika</w:t>
      </w:r>
      <w:r w:rsidRPr="00CA2A1A">
        <w:rPr>
          <w:lang w:val="cs-CZ"/>
        </w:rPr>
        <w:t>.</w:t>
      </w:r>
      <w:r w:rsidRPr="00CA2A1A">
        <w:rPr>
          <w:lang w:val="cs-CZ"/>
        </w:rPr>
        <w:t xml:space="preserve"> </w:t>
      </w:r>
    </w:p>
    <w:p w14:paraId="7AC1D1A8" w14:textId="77777777" w:rsidR="00CA2A1A" w:rsidRPr="00CA2A1A" w:rsidRDefault="00CA2A1A" w:rsidP="00CA2A1A">
      <w:pPr>
        <w:pStyle w:val="Odstavecseseznamem"/>
        <w:numPr>
          <w:ilvl w:val="0"/>
          <w:numId w:val="30"/>
        </w:numPr>
        <w:spacing w:after="160" w:line="259" w:lineRule="auto"/>
        <w:rPr>
          <w:lang w:val="cs-CZ"/>
        </w:rPr>
      </w:pPr>
      <w:r w:rsidRPr="00CA2A1A">
        <w:rPr>
          <w:lang w:val="cs-CZ"/>
        </w:rPr>
        <w:t>Zaměření výzkumné činnosti – experimentální analýzy konstrukcí v provozu i laboratoře</w:t>
      </w:r>
    </w:p>
    <w:p w14:paraId="78950BC5" w14:textId="77777777" w:rsidR="00CA2A1A" w:rsidRPr="00CA2A1A" w:rsidRDefault="00CA2A1A" w:rsidP="00CA2A1A">
      <w:pPr>
        <w:pStyle w:val="Odstavecseseznamem"/>
        <w:numPr>
          <w:ilvl w:val="0"/>
          <w:numId w:val="30"/>
        </w:numPr>
        <w:spacing w:after="160" w:line="259" w:lineRule="auto"/>
        <w:rPr>
          <w:lang w:val="cs-CZ"/>
        </w:rPr>
      </w:pPr>
      <w:r w:rsidRPr="00CA2A1A">
        <w:rPr>
          <w:lang w:val="cs-CZ"/>
        </w:rPr>
        <w:t xml:space="preserve">Statické, rázové, únavové cesty materiálů i konstrukčních celků. </w:t>
      </w:r>
    </w:p>
    <w:p w14:paraId="08F17A95" w14:textId="77777777" w:rsidR="00CA2A1A" w:rsidRPr="00CA2A1A" w:rsidRDefault="00CA2A1A" w:rsidP="00CA2A1A">
      <w:pPr>
        <w:pStyle w:val="Odstavecseseznamem"/>
        <w:numPr>
          <w:ilvl w:val="0"/>
          <w:numId w:val="30"/>
        </w:numPr>
        <w:spacing w:after="160" w:line="259" w:lineRule="auto"/>
        <w:rPr>
          <w:lang w:val="cs-CZ"/>
        </w:rPr>
      </w:pPr>
      <w:r w:rsidRPr="00CA2A1A">
        <w:rPr>
          <w:lang w:val="cs-CZ"/>
        </w:rPr>
        <w:t xml:space="preserve">Výzkum adheze a testování vlastností modifikátorů tření </w:t>
      </w:r>
    </w:p>
    <w:p w14:paraId="32F85CE7" w14:textId="5943476A" w:rsidR="00CA2A1A" w:rsidRPr="00CA2A1A" w:rsidRDefault="00CA2A1A" w:rsidP="00CA2A1A">
      <w:pPr>
        <w:pStyle w:val="Odstavecseseznamem"/>
        <w:numPr>
          <w:ilvl w:val="0"/>
          <w:numId w:val="30"/>
        </w:numPr>
        <w:spacing w:after="160" w:line="259" w:lineRule="auto"/>
        <w:rPr>
          <w:lang w:val="cs-CZ"/>
        </w:rPr>
      </w:pPr>
      <w:r w:rsidRPr="00CA2A1A">
        <w:rPr>
          <w:lang w:val="cs-CZ"/>
        </w:rPr>
        <w:t xml:space="preserve">Reference a příklady spolupráce s PK – s firmou </w:t>
      </w:r>
      <w:proofErr w:type="spellStart"/>
      <w:r w:rsidRPr="00CA2A1A">
        <w:rPr>
          <w:lang w:val="cs-CZ"/>
        </w:rPr>
        <w:t>Starmon</w:t>
      </w:r>
      <w:proofErr w:type="spellEnd"/>
      <w:r w:rsidRPr="00CA2A1A">
        <w:rPr>
          <w:lang w:val="cs-CZ"/>
        </w:rPr>
        <w:t>, DAKO, IVECO CZ, SVOS Přelouč, CZ LOKO</w:t>
      </w:r>
      <w:r w:rsidRPr="00CA2A1A">
        <w:rPr>
          <w:lang w:val="cs-CZ"/>
        </w:rPr>
        <w:t>.</w:t>
      </w:r>
    </w:p>
    <w:p w14:paraId="7D10DB49" w14:textId="2EAA386B" w:rsidR="00CA2A1A" w:rsidRPr="00CA2A1A" w:rsidRDefault="00CA2A1A" w:rsidP="00CA2A1A">
      <w:pPr>
        <w:pStyle w:val="Odstavecseseznamem"/>
        <w:numPr>
          <w:ilvl w:val="0"/>
          <w:numId w:val="30"/>
        </w:numPr>
        <w:spacing w:after="160" w:line="259" w:lineRule="auto"/>
        <w:rPr>
          <w:lang w:val="cs-CZ"/>
        </w:rPr>
      </w:pPr>
      <w:r w:rsidRPr="00CA2A1A">
        <w:rPr>
          <w:lang w:val="cs-CZ"/>
        </w:rPr>
        <w:t>Formy spolupráce – výzkum, vzdělávání a propagace</w:t>
      </w:r>
      <w:r w:rsidRPr="00CA2A1A">
        <w:rPr>
          <w:lang w:val="cs-CZ"/>
        </w:rPr>
        <w:t xml:space="preserve"> – důraz na marketing.</w:t>
      </w:r>
    </w:p>
    <w:p w14:paraId="54D55B0E" w14:textId="77777777" w:rsidR="006A531A" w:rsidRPr="00CA2A1A" w:rsidRDefault="006A531A" w:rsidP="00A31C8B">
      <w:pPr>
        <w:pStyle w:val="Default"/>
        <w:jc w:val="both"/>
        <w:rPr>
          <w:rFonts w:asciiTheme="minorHAnsi" w:hAnsiTheme="minorHAnsi" w:cstheme="minorHAnsi"/>
          <w:color w:val="auto"/>
          <w:lang w:val="pl-PL"/>
        </w:rPr>
      </w:pPr>
    </w:p>
    <w:p w14:paraId="18130D04" w14:textId="0DC65930" w:rsidR="006A531A" w:rsidRPr="00CA2A1A" w:rsidRDefault="0063126E" w:rsidP="00CA2A1A">
      <w:pPr>
        <w:pStyle w:val="Default"/>
        <w:numPr>
          <w:ilvl w:val="0"/>
          <w:numId w:val="14"/>
        </w:numPr>
        <w:jc w:val="both"/>
        <w:rPr>
          <w:rFonts w:cstheme="minorHAnsi"/>
        </w:rPr>
      </w:pPr>
      <w:r w:rsidRPr="00A31C8B">
        <w:rPr>
          <w:rFonts w:asciiTheme="minorHAnsi" w:hAnsiTheme="minorHAnsi" w:cstheme="minorHAnsi"/>
          <w:color w:val="auto"/>
        </w:rPr>
        <w:t xml:space="preserve">Ing. </w:t>
      </w:r>
      <w:r w:rsidR="00CA2A1A">
        <w:rPr>
          <w:rFonts w:asciiTheme="minorHAnsi" w:hAnsiTheme="minorHAnsi" w:cstheme="minorHAnsi"/>
          <w:color w:val="auto"/>
        </w:rPr>
        <w:t xml:space="preserve">Petra </w:t>
      </w:r>
      <w:proofErr w:type="gramStart"/>
      <w:r w:rsidR="00CA2A1A">
        <w:rPr>
          <w:rFonts w:asciiTheme="minorHAnsi" w:hAnsiTheme="minorHAnsi" w:cstheme="minorHAnsi"/>
          <w:color w:val="auto"/>
        </w:rPr>
        <w:t xml:space="preserve">Kořínková - </w:t>
      </w:r>
      <w:proofErr w:type="spellStart"/>
      <w:r w:rsidR="00CA2A1A" w:rsidRPr="00CA2A1A">
        <w:rPr>
          <w:rFonts w:cstheme="minorHAnsi"/>
        </w:rPr>
        <w:t>mikrocertifika</w:t>
      </w:r>
      <w:r w:rsidR="00CA2A1A" w:rsidRPr="00CA2A1A">
        <w:rPr>
          <w:rFonts w:cstheme="minorHAnsi" w:hint="eastAsia"/>
        </w:rPr>
        <w:t>č</w:t>
      </w:r>
      <w:r w:rsidR="00CA2A1A" w:rsidRPr="00CA2A1A">
        <w:rPr>
          <w:rFonts w:cstheme="minorHAnsi"/>
        </w:rPr>
        <w:t>n</w:t>
      </w:r>
      <w:r w:rsidR="00CA2A1A" w:rsidRPr="00CA2A1A">
        <w:rPr>
          <w:rFonts w:cstheme="minorHAnsi" w:hint="eastAsia"/>
        </w:rPr>
        <w:t>í</w:t>
      </w:r>
      <w:proofErr w:type="spellEnd"/>
      <w:proofErr w:type="gramEnd"/>
      <w:r w:rsidR="00CA2A1A" w:rsidRPr="00CA2A1A">
        <w:rPr>
          <w:rFonts w:cstheme="minorHAnsi"/>
        </w:rPr>
        <w:t xml:space="preserve"> kurzy pro firmy,</w:t>
      </w:r>
      <w:r w:rsidR="00CA2A1A">
        <w:rPr>
          <w:rFonts w:cstheme="minorHAnsi"/>
        </w:rPr>
        <w:t xml:space="preserve"> </w:t>
      </w:r>
      <w:r w:rsidR="00CA2A1A" w:rsidRPr="00CA2A1A">
        <w:rPr>
          <w:rFonts w:asciiTheme="minorHAnsi" w:hAnsiTheme="minorHAnsi" w:cstheme="minorHAnsi"/>
          <w:color w:val="auto"/>
          <w:lang w:val="pl-PL"/>
        </w:rPr>
        <w:t>nada</w:t>
      </w:r>
      <w:r w:rsidR="00CA2A1A" w:rsidRPr="00CA2A1A">
        <w:rPr>
          <w:rFonts w:asciiTheme="minorHAnsi" w:hAnsiTheme="minorHAnsi" w:cstheme="minorHAnsi" w:hint="eastAsia"/>
          <w:color w:val="auto"/>
          <w:lang w:val="pl-PL"/>
        </w:rPr>
        <w:t>č</w:t>
      </w:r>
      <w:r w:rsidR="00CA2A1A" w:rsidRPr="00CA2A1A">
        <w:rPr>
          <w:rFonts w:asciiTheme="minorHAnsi" w:hAnsiTheme="minorHAnsi" w:cstheme="minorHAnsi"/>
          <w:color w:val="auto"/>
          <w:lang w:val="pl-PL"/>
        </w:rPr>
        <w:t>n</w:t>
      </w:r>
      <w:r w:rsidR="00CA2A1A" w:rsidRPr="00CA2A1A">
        <w:rPr>
          <w:rFonts w:asciiTheme="minorHAnsi" w:hAnsiTheme="minorHAnsi" w:cstheme="minorHAnsi" w:hint="eastAsia"/>
          <w:color w:val="auto"/>
          <w:lang w:val="pl-PL"/>
        </w:rPr>
        <w:t>í</w:t>
      </w:r>
      <w:r w:rsidR="00CA2A1A" w:rsidRPr="00CA2A1A">
        <w:rPr>
          <w:rFonts w:asciiTheme="minorHAnsi" w:hAnsiTheme="minorHAnsi" w:cstheme="minorHAnsi"/>
          <w:color w:val="auto"/>
          <w:lang w:val="pl-PL"/>
        </w:rPr>
        <w:t xml:space="preserve"> fondy</w:t>
      </w:r>
    </w:p>
    <w:p w14:paraId="0FA0D5EE" w14:textId="77777777" w:rsidR="00CA2A1A" w:rsidRPr="00CA2A1A" w:rsidRDefault="00CA2A1A" w:rsidP="00CA2A1A">
      <w:pPr>
        <w:pStyle w:val="Default"/>
        <w:ind w:left="720"/>
        <w:jc w:val="both"/>
        <w:rPr>
          <w:rFonts w:cstheme="minorHAnsi"/>
        </w:rPr>
      </w:pPr>
    </w:p>
    <w:p w14:paraId="7B5EDF3F" w14:textId="77777777" w:rsidR="006A531A" w:rsidRPr="00A31C8B" w:rsidRDefault="006A531A" w:rsidP="0009283D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01A7718C" w14:textId="4B11D0E3" w:rsidR="006A531A" w:rsidRDefault="006A531A" w:rsidP="00A31C8B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</w:rPr>
      </w:pPr>
      <w:r w:rsidRPr="00A31C8B">
        <w:rPr>
          <w:rFonts w:asciiTheme="minorHAnsi" w:hAnsiTheme="minorHAnsi" w:cstheme="minorHAnsi"/>
          <w:color w:val="auto"/>
        </w:rPr>
        <w:t xml:space="preserve">Prohlídka provozu ve firmě </w:t>
      </w:r>
      <w:proofErr w:type="spellStart"/>
      <w:r w:rsidR="00CA2A1A">
        <w:rPr>
          <w:rFonts w:asciiTheme="minorHAnsi" w:hAnsiTheme="minorHAnsi" w:cstheme="minorHAnsi"/>
          <w:color w:val="auto"/>
        </w:rPr>
        <w:t>Starmon</w:t>
      </w:r>
      <w:proofErr w:type="spellEnd"/>
      <w:r w:rsidR="00CA2A1A">
        <w:rPr>
          <w:rFonts w:asciiTheme="minorHAnsi" w:hAnsiTheme="minorHAnsi" w:cstheme="minorHAnsi"/>
          <w:color w:val="auto"/>
        </w:rPr>
        <w:t xml:space="preserve"> s.r.o.</w:t>
      </w:r>
    </w:p>
    <w:p w14:paraId="79EEF9A6" w14:textId="0E9FF2DE" w:rsidR="0009283D" w:rsidRPr="0009283D" w:rsidRDefault="0009283D" w:rsidP="0009283D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</w:rPr>
      </w:pPr>
      <w:r w:rsidRPr="0009283D">
        <w:rPr>
          <w:rFonts w:asciiTheme="minorHAnsi" w:hAnsiTheme="minorHAnsi" w:cstheme="minorHAnsi"/>
          <w:color w:val="auto"/>
        </w:rPr>
        <w:t xml:space="preserve">Podpora </w:t>
      </w:r>
      <w:r w:rsidRPr="0009283D">
        <w:rPr>
          <w:rFonts w:asciiTheme="minorHAnsi" w:hAnsiTheme="minorHAnsi" w:cstheme="minorHAnsi"/>
          <w:color w:val="auto"/>
        </w:rPr>
        <w:t>vzdělávání a rozvoj odborných dovedností s cílem posílit</w:t>
      </w:r>
      <w:r>
        <w:rPr>
          <w:rFonts w:asciiTheme="minorHAnsi" w:hAnsiTheme="minorHAnsi" w:cstheme="minorHAnsi"/>
          <w:color w:val="auto"/>
        </w:rPr>
        <w:t xml:space="preserve"> </w:t>
      </w:r>
      <w:r w:rsidRPr="0009283D">
        <w:rPr>
          <w:rFonts w:asciiTheme="minorHAnsi" w:hAnsiTheme="minorHAnsi" w:cstheme="minorHAnsi"/>
          <w:color w:val="auto"/>
        </w:rPr>
        <w:t>kvalifikovanou pracovní sílu a upevnit dlouhodobé propojení mladých</w:t>
      </w:r>
      <w:r w:rsidRPr="0009283D">
        <w:rPr>
          <w:rFonts w:asciiTheme="minorHAnsi" w:hAnsiTheme="minorHAnsi" w:cstheme="minorHAnsi"/>
          <w:color w:val="auto"/>
        </w:rPr>
        <w:t xml:space="preserve"> </w:t>
      </w:r>
      <w:r w:rsidRPr="0009283D">
        <w:rPr>
          <w:rFonts w:asciiTheme="minorHAnsi" w:hAnsiTheme="minorHAnsi" w:cstheme="minorHAnsi"/>
          <w:color w:val="auto"/>
        </w:rPr>
        <w:t>lidí s regionem.</w:t>
      </w:r>
      <w:r w:rsidRPr="0009283D">
        <w:rPr>
          <w:rFonts w:asciiTheme="minorHAnsi" w:hAnsiTheme="minorHAnsi" w:cstheme="minorHAnsi"/>
          <w:color w:val="auto"/>
        </w:rPr>
        <w:t xml:space="preserve"> </w:t>
      </w:r>
    </w:p>
    <w:p w14:paraId="16F15F1A" w14:textId="4C92A925" w:rsidR="0009283D" w:rsidRPr="0009283D" w:rsidRDefault="0009283D" w:rsidP="0009283D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</w:rPr>
      </w:pPr>
      <w:r w:rsidRPr="0009283D">
        <w:rPr>
          <w:rFonts w:asciiTheme="minorHAnsi" w:hAnsiTheme="minorHAnsi" w:cstheme="minorHAnsi"/>
          <w:color w:val="auto"/>
        </w:rPr>
        <w:t>Cílem je během kratšího vzdělávacího úseku rozšířit u absolventa konkrétní okruh znalostí a následně je ověřit pomocí vydaného certifikátu. Tím připravit absolventa na konkrétní pracovní pozici.</w:t>
      </w:r>
    </w:p>
    <w:p w14:paraId="6D847F38" w14:textId="77777777" w:rsidR="00FE6A3F" w:rsidRPr="00A31C8B" w:rsidRDefault="00FE6A3F" w:rsidP="00A31C8B">
      <w:pPr>
        <w:jc w:val="both"/>
        <w:rPr>
          <w:rFonts w:cstheme="minorHAnsi"/>
          <w:lang w:val="cs-CZ"/>
        </w:rPr>
      </w:pPr>
    </w:p>
    <w:p w14:paraId="5527A8D3" w14:textId="431D6872" w:rsidR="00FE6A3F" w:rsidRPr="00A31C8B" w:rsidRDefault="00FE6A3F" w:rsidP="00A31C8B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</w:rPr>
      </w:pPr>
      <w:r w:rsidRPr="00A31C8B">
        <w:rPr>
          <w:rFonts w:asciiTheme="minorHAnsi" w:hAnsiTheme="minorHAnsi" w:cstheme="minorHAnsi"/>
          <w:color w:val="auto"/>
        </w:rPr>
        <w:t>Diskuse</w:t>
      </w:r>
      <w:r w:rsidR="00E76A7E" w:rsidRPr="00A31C8B">
        <w:rPr>
          <w:rFonts w:asciiTheme="minorHAnsi" w:hAnsiTheme="minorHAnsi" w:cstheme="minorHAnsi"/>
          <w:color w:val="auto"/>
        </w:rPr>
        <w:t xml:space="preserve"> a závěr</w:t>
      </w:r>
    </w:p>
    <w:p w14:paraId="05566E41" w14:textId="77777777" w:rsidR="00E76A7E" w:rsidRPr="00A31C8B" w:rsidRDefault="00E76A7E" w:rsidP="00A31C8B">
      <w:pPr>
        <w:pStyle w:val="Odstavecseseznamem"/>
        <w:jc w:val="both"/>
        <w:rPr>
          <w:rFonts w:cstheme="minorHAnsi"/>
        </w:rPr>
      </w:pPr>
    </w:p>
    <w:p w14:paraId="65A851C9" w14:textId="77777777" w:rsidR="00E76A7E" w:rsidRPr="00A31C8B" w:rsidRDefault="00E76A7E" w:rsidP="00A31C8B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728D0EED" w14:textId="77777777" w:rsidR="00CB33F9" w:rsidRDefault="00CB33F9" w:rsidP="00A31C8B">
      <w:pPr>
        <w:pStyle w:val="Default"/>
        <w:jc w:val="both"/>
        <w:rPr>
          <w:rFonts w:asciiTheme="minorHAnsi" w:hAnsiTheme="minorHAnsi" w:cstheme="minorHAnsi"/>
        </w:rPr>
      </w:pPr>
    </w:p>
    <w:p w14:paraId="7754FFCE" w14:textId="77777777" w:rsidR="00CB33F9" w:rsidRDefault="00CB33F9" w:rsidP="00A31C8B">
      <w:pPr>
        <w:pStyle w:val="Default"/>
        <w:jc w:val="both"/>
        <w:rPr>
          <w:rFonts w:asciiTheme="minorHAnsi" w:hAnsiTheme="minorHAnsi" w:cstheme="minorHAnsi"/>
        </w:rPr>
      </w:pPr>
    </w:p>
    <w:p w14:paraId="44AE05C5" w14:textId="1ABD5931" w:rsidR="00CB33F9" w:rsidRPr="00CB33F9" w:rsidRDefault="00CB33F9" w:rsidP="00CB33F9">
      <w:pPr>
        <w:pStyle w:val="Default"/>
        <w:jc w:val="both"/>
        <w:rPr>
          <w:rFonts w:asciiTheme="minorHAnsi" w:hAnsiTheme="minorHAnsi" w:cstheme="minorHAnsi"/>
        </w:rPr>
      </w:pPr>
      <w:r w:rsidRPr="00CB33F9">
        <w:rPr>
          <w:rFonts w:asciiTheme="minorHAnsi" w:hAnsiTheme="minorHAnsi" w:cstheme="minorHAnsi"/>
        </w:rPr>
        <w:t>Hlavním cílem bylo propojit zástupce firem, akademické sféry a veřejné správy, podpořit inovace a rozvoj podnikání v regionu.</w:t>
      </w:r>
      <w:r w:rsidRPr="00CB33F9">
        <w:rPr>
          <w:rFonts w:asciiTheme="minorHAnsi" w:hAnsiTheme="minorHAnsi" w:cstheme="minorHAnsi"/>
        </w:rPr>
        <w:t xml:space="preserve"> </w:t>
      </w:r>
      <w:r w:rsidRPr="00CB33F9">
        <w:rPr>
          <w:rFonts w:asciiTheme="minorHAnsi" w:hAnsiTheme="minorHAnsi" w:cstheme="minorHAnsi"/>
        </w:rPr>
        <w:t>Strojírenství a doprava patří mezi klíčová odvětví</w:t>
      </w:r>
      <w:r w:rsidRPr="00CB33F9">
        <w:rPr>
          <w:rFonts w:asciiTheme="minorHAnsi" w:hAnsiTheme="minorHAnsi" w:cstheme="minorHAnsi"/>
        </w:rPr>
        <w:t xml:space="preserve"> </w:t>
      </w:r>
      <w:r w:rsidRPr="00CB33F9">
        <w:rPr>
          <w:rFonts w:asciiTheme="minorHAnsi" w:hAnsiTheme="minorHAnsi" w:cstheme="minorHAnsi"/>
        </w:rPr>
        <w:t>Pardubického kraje</w:t>
      </w:r>
      <w:r w:rsidRPr="00CB33F9">
        <w:rPr>
          <w:rFonts w:asciiTheme="minorHAnsi" w:hAnsiTheme="minorHAnsi" w:cstheme="minorHAnsi"/>
        </w:rPr>
        <w:t xml:space="preserve"> a má </w:t>
      </w:r>
      <w:r w:rsidRPr="00CB33F9">
        <w:rPr>
          <w:rFonts w:asciiTheme="minorHAnsi" w:hAnsiTheme="minorHAnsi" w:cstheme="minorHAnsi"/>
        </w:rPr>
        <w:t xml:space="preserve">významný podíl na zaměstnanosti </w:t>
      </w:r>
      <w:r w:rsidRPr="00CB33F9">
        <w:rPr>
          <w:rFonts w:asciiTheme="minorHAnsi" w:hAnsiTheme="minorHAnsi" w:cstheme="minorHAnsi"/>
        </w:rPr>
        <w:t>a</w:t>
      </w:r>
      <w:r w:rsidRPr="00CB33F9">
        <w:rPr>
          <w:rFonts w:asciiTheme="minorHAnsi" w:hAnsiTheme="minorHAnsi" w:cstheme="minorHAnsi"/>
        </w:rPr>
        <w:t xml:space="preserve"> exportu.</w:t>
      </w:r>
      <w:r w:rsidRPr="00CB33F9">
        <w:rPr>
          <w:rFonts w:asciiTheme="minorHAnsi" w:hAnsiTheme="minorHAnsi" w:cstheme="minorHAnsi"/>
        </w:rPr>
        <w:t xml:space="preserve"> Kraj se </w:t>
      </w:r>
      <w:r w:rsidRPr="00CB33F9">
        <w:rPr>
          <w:rFonts w:asciiTheme="minorHAnsi" w:hAnsiTheme="minorHAnsi" w:cstheme="minorHAnsi"/>
        </w:rPr>
        <w:t>vyznačuje silnou průmyslovou tradicí, zejména v oblasti železniční techniky, přesného strojírenství a automobilového průmyslu.</w:t>
      </w:r>
      <w:r w:rsidRPr="00CB33F9">
        <w:rPr>
          <w:rFonts w:asciiTheme="minorHAnsi" w:hAnsiTheme="minorHAnsi" w:cstheme="minorHAnsi"/>
        </w:rPr>
        <w:t xml:space="preserve"> </w:t>
      </w:r>
      <w:r w:rsidRPr="00CB33F9">
        <w:rPr>
          <w:rFonts w:asciiTheme="minorHAnsi" w:hAnsiTheme="minorHAnsi" w:cstheme="minorHAnsi"/>
        </w:rPr>
        <w:t>Mezi významné firmy patří například DAKO-CZ (výrobce brzdových systémů), CZ LOKO (lokomotivy a železniční vozidla) či Iveco Bus (výroba autobusů)</w:t>
      </w:r>
      <w:r w:rsidRPr="00CB33F9">
        <w:rPr>
          <w:rFonts w:asciiTheme="minorHAnsi" w:hAnsiTheme="minorHAnsi" w:cstheme="minorHAnsi"/>
        </w:rPr>
        <w:t xml:space="preserve"> a </w:t>
      </w:r>
      <w:r w:rsidRPr="00CB33F9">
        <w:rPr>
          <w:rFonts w:asciiTheme="minorHAnsi" w:hAnsiTheme="minorHAnsi" w:cstheme="minorHAnsi"/>
        </w:rPr>
        <w:t>centrem inovací v oblasti zabezpečovací a signalizační technik</w:t>
      </w:r>
      <w:r w:rsidRPr="00CB33F9">
        <w:rPr>
          <w:rFonts w:asciiTheme="minorHAnsi" w:hAnsiTheme="minorHAnsi" w:cstheme="minorHAnsi"/>
        </w:rPr>
        <w:t>y je právě</w:t>
      </w:r>
      <w:r w:rsidRPr="00CB33F9">
        <w:rPr>
          <w:rFonts w:asciiTheme="minorHAnsi" w:hAnsiTheme="minorHAnsi" w:cstheme="minorHAnsi"/>
        </w:rPr>
        <w:t xml:space="preserve"> společnost </w:t>
      </w:r>
      <w:proofErr w:type="spellStart"/>
      <w:r w:rsidRPr="00CB33F9">
        <w:rPr>
          <w:rFonts w:asciiTheme="minorHAnsi" w:hAnsiTheme="minorHAnsi" w:cstheme="minorHAnsi"/>
        </w:rPr>
        <w:t>Starmon</w:t>
      </w:r>
      <w:proofErr w:type="spellEnd"/>
      <w:r w:rsidRPr="00CB33F9">
        <w:rPr>
          <w:rFonts w:asciiTheme="minorHAnsi" w:hAnsiTheme="minorHAnsi" w:cstheme="minorHAnsi"/>
        </w:rPr>
        <w:t xml:space="preserve"> s.r.o.</w:t>
      </w:r>
      <w:r w:rsidRPr="00CB33F9">
        <w:rPr>
          <w:rFonts w:asciiTheme="minorHAnsi" w:hAnsiTheme="minorHAnsi" w:cstheme="minorHAnsi"/>
        </w:rPr>
        <w:t xml:space="preserve"> </w:t>
      </w:r>
    </w:p>
    <w:p w14:paraId="6C22C04B" w14:textId="77777777" w:rsidR="00CB33F9" w:rsidRPr="00CB33F9" w:rsidRDefault="00CB33F9" w:rsidP="00CB33F9">
      <w:pPr>
        <w:pStyle w:val="Default"/>
        <w:jc w:val="both"/>
        <w:rPr>
          <w:rFonts w:asciiTheme="minorHAnsi" w:hAnsiTheme="minorHAnsi" w:cstheme="minorHAnsi"/>
        </w:rPr>
      </w:pPr>
    </w:p>
    <w:p w14:paraId="35D668C0" w14:textId="0C37E9E5" w:rsidR="00CB33F9" w:rsidRPr="00CB33F9" w:rsidRDefault="00CB33F9" w:rsidP="00CB33F9">
      <w:pPr>
        <w:pStyle w:val="Default"/>
        <w:jc w:val="both"/>
        <w:rPr>
          <w:rFonts w:asciiTheme="minorHAnsi" w:hAnsiTheme="minorHAnsi" w:cstheme="minorHAnsi"/>
        </w:rPr>
      </w:pPr>
      <w:r w:rsidRPr="00CB33F9">
        <w:rPr>
          <w:rFonts w:asciiTheme="minorHAnsi" w:hAnsiTheme="minorHAnsi" w:cstheme="minorHAnsi"/>
        </w:rPr>
        <w:t xml:space="preserve">Univerzita Pardubice hraje významnou roli v propojení akademické sféry s průmyslem, zejména prostřednictvím Fakulty elektrotechniky a informatiky (FEI) a Dopravní fakulty Jana </w:t>
      </w:r>
      <w:proofErr w:type="spellStart"/>
      <w:r w:rsidRPr="00CB33F9">
        <w:rPr>
          <w:rFonts w:asciiTheme="minorHAnsi" w:hAnsiTheme="minorHAnsi" w:cstheme="minorHAnsi"/>
        </w:rPr>
        <w:t>Pernera</w:t>
      </w:r>
      <w:proofErr w:type="spellEnd"/>
      <w:r w:rsidRPr="00CB33F9">
        <w:rPr>
          <w:rFonts w:asciiTheme="minorHAnsi" w:hAnsiTheme="minorHAnsi" w:cstheme="minorHAnsi"/>
        </w:rPr>
        <w:t xml:space="preserve"> (DFJ</w:t>
      </w:r>
      <w:r w:rsidRPr="00CB33F9">
        <w:rPr>
          <w:rFonts w:asciiTheme="minorHAnsi" w:hAnsiTheme="minorHAnsi" w:cstheme="minorHAnsi"/>
        </w:rPr>
        <w:t xml:space="preserve">P). </w:t>
      </w:r>
      <w:r w:rsidRPr="00CB33F9">
        <w:rPr>
          <w:rFonts w:asciiTheme="minorHAnsi" w:hAnsiTheme="minorHAnsi" w:cstheme="minorHAnsi"/>
        </w:rPr>
        <w:t>Pardubický kraj má velký potenciál pro další růst v oblasti strojírenství a dopravy, především díky spojení tradiční výroby s moderními technologiemi a výzkumem.</w:t>
      </w:r>
      <w:r w:rsidRPr="00CB33F9">
        <w:rPr>
          <w:rFonts w:asciiTheme="minorHAnsi" w:hAnsiTheme="minorHAnsi" w:cstheme="minorHAnsi"/>
        </w:rPr>
        <w:t xml:space="preserve"> </w:t>
      </w:r>
    </w:p>
    <w:p w14:paraId="6B5CB573" w14:textId="77777777" w:rsidR="00CB33F9" w:rsidRPr="00CB33F9" w:rsidRDefault="00CB33F9" w:rsidP="00CB33F9">
      <w:pPr>
        <w:pStyle w:val="Default"/>
        <w:jc w:val="both"/>
        <w:rPr>
          <w:rFonts w:asciiTheme="minorHAnsi" w:hAnsiTheme="minorHAnsi" w:cstheme="minorHAnsi"/>
        </w:rPr>
      </w:pPr>
    </w:p>
    <w:p w14:paraId="0347AD3E" w14:textId="61E69798" w:rsidR="00E76A7E" w:rsidRPr="00CB33F9" w:rsidRDefault="00E76A7E" w:rsidP="00CB33F9">
      <w:pPr>
        <w:pStyle w:val="Default"/>
        <w:jc w:val="both"/>
        <w:rPr>
          <w:rFonts w:asciiTheme="minorHAnsi" w:hAnsiTheme="minorHAnsi" w:cstheme="minorHAnsi"/>
        </w:rPr>
      </w:pPr>
      <w:r w:rsidRPr="00CB33F9">
        <w:rPr>
          <w:rFonts w:asciiTheme="minorHAnsi" w:hAnsiTheme="minorHAnsi" w:cstheme="minorHAnsi"/>
        </w:rPr>
        <w:t xml:space="preserve">Důležitým </w:t>
      </w:r>
      <w:r w:rsidR="00B465C0" w:rsidRPr="00CB33F9">
        <w:rPr>
          <w:rFonts w:asciiTheme="minorHAnsi" w:hAnsiTheme="minorHAnsi" w:cstheme="minorHAnsi"/>
        </w:rPr>
        <w:t>bodem</w:t>
      </w:r>
      <w:r w:rsidRPr="00CB33F9">
        <w:rPr>
          <w:rFonts w:asciiTheme="minorHAnsi" w:hAnsiTheme="minorHAnsi" w:cstheme="minorHAnsi"/>
        </w:rPr>
        <w:t xml:space="preserve"> této oblasti byl</w:t>
      </w:r>
      <w:r w:rsidR="00B465C0" w:rsidRPr="00CB33F9">
        <w:rPr>
          <w:rFonts w:asciiTheme="minorHAnsi" w:hAnsiTheme="minorHAnsi" w:cstheme="minorHAnsi"/>
        </w:rPr>
        <w:t>a i závěrečná diskuse, které se účastnili</w:t>
      </w:r>
      <w:r w:rsidR="00CB33F9" w:rsidRPr="00CB33F9">
        <w:rPr>
          <w:rFonts w:asciiTheme="minorHAnsi" w:hAnsiTheme="minorHAnsi" w:cstheme="minorHAnsi"/>
        </w:rPr>
        <w:t xml:space="preserve"> všichni přítomní.</w:t>
      </w:r>
      <w:r w:rsidR="00B465C0" w:rsidRPr="00CB33F9">
        <w:rPr>
          <w:rFonts w:asciiTheme="minorHAnsi" w:hAnsiTheme="minorHAnsi" w:cstheme="minorHAnsi"/>
        </w:rPr>
        <w:t xml:space="preserve"> V rámci diskuse proběhlo hodnocení podpory a potřeb pro firmy v oblasti </w:t>
      </w:r>
      <w:r w:rsidR="00CB33F9" w:rsidRPr="00CB33F9">
        <w:rPr>
          <w:rFonts w:asciiTheme="minorHAnsi" w:hAnsiTheme="minorHAnsi" w:cstheme="minorHAnsi"/>
        </w:rPr>
        <w:t>strojírenství a dopravy</w:t>
      </w:r>
      <w:r w:rsidR="00B465C0" w:rsidRPr="00CB33F9">
        <w:rPr>
          <w:rFonts w:asciiTheme="minorHAnsi" w:hAnsiTheme="minorHAnsi" w:cstheme="minorHAnsi"/>
        </w:rPr>
        <w:t xml:space="preserve">, který v současné chvíli stagnuje a chybí zde například podpora vzdělání. To se následně odráží v tzv. EDP </w:t>
      </w:r>
      <w:proofErr w:type="gramStart"/>
      <w:r w:rsidR="00B465C0" w:rsidRPr="00CB33F9">
        <w:rPr>
          <w:rFonts w:asciiTheme="minorHAnsi" w:hAnsiTheme="minorHAnsi" w:cstheme="minorHAnsi"/>
        </w:rPr>
        <w:t xml:space="preserve">procesu - </w:t>
      </w:r>
      <w:proofErr w:type="spellStart"/>
      <w:r w:rsidR="00B465C0" w:rsidRPr="00CB33F9">
        <w:rPr>
          <w:rFonts w:asciiTheme="minorHAnsi" w:hAnsiTheme="minorHAnsi" w:cstheme="minorHAnsi"/>
        </w:rPr>
        <w:t>Entrepreneurial</w:t>
      </w:r>
      <w:proofErr w:type="spellEnd"/>
      <w:proofErr w:type="gramEnd"/>
      <w:r w:rsidR="00B465C0" w:rsidRPr="00CB33F9">
        <w:rPr>
          <w:rFonts w:asciiTheme="minorHAnsi" w:hAnsiTheme="minorHAnsi" w:cstheme="minorHAnsi"/>
        </w:rPr>
        <w:t xml:space="preserve"> Discovery </w:t>
      </w:r>
      <w:proofErr w:type="spellStart"/>
      <w:r w:rsidR="00B465C0" w:rsidRPr="00CB33F9">
        <w:rPr>
          <w:rFonts w:asciiTheme="minorHAnsi" w:hAnsiTheme="minorHAnsi" w:cstheme="minorHAnsi"/>
        </w:rPr>
        <w:t>Process</w:t>
      </w:r>
      <w:proofErr w:type="spellEnd"/>
      <w:r w:rsidR="00B465C0" w:rsidRPr="00CB33F9">
        <w:rPr>
          <w:rFonts w:asciiTheme="minorHAnsi" w:hAnsiTheme="minorHAnsi" w:cstheme="minorHAnsi"/>
        </w:rPr>
        <w:t xml:space="preserve">, který je založený právě na otevřené, transparentní a strukturované diskusi různých aktérů inovačního ekosystému. Pro lepší identifikaci společných témat a hodnocení samotného procesu byl zástupcům rozeslán krátký dotazník, který pomůže zmapovat potřeby v oblasti </w:t>
      </w:r>
      <w:r w:rsidR="00CB33F9" w:rsidRPr="00CB33F9">
        <w:rPr>
          <w:rFonts w:asciiTheme="minorHAnsi" w:hAnsiTheme="minorHAnsi" w:cstheme="minorHAnsi"/>
        </w:rPr>
        <w:t>strojírenství</w:t>
      </w:r>
      <w:r w:rsidR="00B465C0" w:rsidRPr="00CB33F9">
        <w:rPr>
          <w:rFonts w:asciiTheme="minorHAnsi" w:hAnsiTheme="minorHAnsi" w:cstheme="minorHAnsi"/>
        </w:rPr>
        <w:t xml:space="preserve"> detailněji a nastavit tak případnou podporu ze strany kraje a veřejných institucí, což povede k regionálnímu rozvoji. </w:t>
      </w:r>
    </w:p>
    <w:p w14:paraId="723D468B" w14:textId="77777777" w:rsidR="006A531A" w:rsidRPr="00A31C8B" w:rsidRDefault="006A531A" w:rsidP="00A31C8B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33C84848" w14:textId="77777777" w:rsidR="006A531A" w:rsidRPr="00A31C8B" w:rsidRDefault="006A531A" w:rsidP="00A31C8B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2589C51B" w14:textId="6D94F599" w:rsidR="006A531A" w:rsidRPr="00A31C8B" w:rsidRDefault="006A531A" w:rsidP="00A31C8B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315B5335" w14:textId="77777777" w:rsidR="006A531A" w:rsidRPr="00A31C8B" w:rsidRDefault="006A531A" w:rsidP="00A31C8B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14:paraId="1793ED27" w14:textId="77777777" w:rsidR="006A531A" w:rsidRPr="00A31C8B" w:rsidRDefault="006A531A" w:rsidP="00A31C8B">
      <w:pPr>
        <w:jc w:val="both"/>
        <w:rPr>
          <w:rFonts w:cstheme="minorHAnsi"/>
          <w:lang w:val="cs-CZ"/>
        </w:rPr>
      </w:pPr>
      <w:r w:rsidRPr="00A31C8B">
        <w:rPr>
          <w:rFonts w:cstheme="minorHAnsi"/>
          <w:u w:val="single"/>
          <w:lang w:val="cs-CZ"/>
        </w:rPr>
        <w:t>Přílohy</w:t>
      </w:r>
      <w:r w:rsidRPr="00A31C8B">
        <w:rPr>
          <w:rFonts w:cstheme="minorHAnsi"/>
          <w:lang w:val="cs-CZ"/>
        </w:rPr>
        <w:t>: prezentace</w:t>
      </w:r>
    </w:p>
    <w:p w14:paraId="20FD9CEE" w14:textId="77777777" w:rsidR="006A531A" w:rsidRPr="00A31C8B" w:rsidRDefault="006A531A" w:rsidP="00A31C8B">
      <w:pPr>
        <w:jc w:val="both"/>
        <w:rPr>
          <w:rFonts w:cstheme="minorHAnsi"/>
          <w:lang w:val="cs-CZ"/>
        </w:rPr>
      </w:pPr>
    </w:p>
    <w:p w14:paraId="3C7A0CEF" w14:textId="77777777" w:rsidR="006A531A" w:rsidRPr="00A31C8B" w:rsidRDefault="006A531A" w:rsidP="00A31C8B">
      <w:pPr>
        <w:jc w:val="both"/>
        <w:rPr>
          <w:rFonts w:cstheme="minorHAnsi"/>
          <w:lang w:val="cs-CZ"/>
        </w:rPr>
      </w:pPr>
    </w:p>
    <w:p w14:paraId="314F08B0" w14:textId="2EC08DE5" w:rsidR="006A531A" w:rsidRPr="00A31C8B" w:rsidRDefault="006A531A" w:rsidP="00A31C8B">
      <w:pPr>
        <w:jc w:val="both"/>
        <w:rPr>
          <w:rFonts w:cstheme="minorHAnsi"/>
          <w:lang w:val="cs-CZ"/>
        </w:rPr>
      </w:pPr>
      <w:r w:rsidRPr="00A31C8B">
        <w:rPr>
          <w:rFonts w:cstheme="minorHAnsi"/>
          <w:lang w:val="cs-CZ"/>
        </w:rPr>
        <w:t xml:space="preserve">V Pardubicích </w:t>
      </w:r>
      <w:r w:rsidR="00CB33F9">
        <w:rPr>
          <w:rFonts w:cstheme="minorHAnsi"/>
          <w:lang w:val="cs-CZ"/>
        </w:rPr>
        <w:t>19.2.2025</w:t>
      </w:r>
    </w:p>
    <w:p w14:paraId="400D15F0" w14:textId="77777777" w:rsidR="006A531A" w:rsidRPr="00A31C8B" w:rsidRDefault="006A531A" w:rsidP="00A31C8B">
      <w:pPr>
        <w:jc w:val="both"/>
        <w:rPr>
          <w:rFonts w:cstheme="minorHAnsi"/>
          <w:lang w:val="cs-CZ"/>
        </w:rPr>
      </w:pPr>
      <w:r w:rsidRPr="00A31C8B">
        <w:rPr>
          <w:rFonts w:cstheme="minorHAnsi"/>
          <w:lang w:val="cs-CZ"/>
        </w:rPr>
        <w:t>Zapsal/a: Jan Gregor</w:t>
      </w:r>
    </w:p>
    <w:p w14:paraId="453227D6" w14:textId="77777777" w:rsidR="006A531A" w:rsidRPr="00A31C8B" w:rsidRDefault="006A531A" w:rsidP="00A31C8B">
      <w:pPr>
        <w:jc w:val="both"/>
        <w:rPr>
          <w:rFonts w:eastAsia="Aktiv Grotesk" w:cs="Aktiv Grotesk"/>
          <w:b/>
          <w:bCs/>
          <w:color w:val="0060A0"/>
          <w:kern w:val="24"/>
          <w:lang w:val="cs-CZ"/>
        </w:rPr>
      </w:pPr>
    </w:p>
    <w:p w14:paraId="7A69B146" w14:textId="77777777" w:rsidR="00177AE8" w:rsidRDefault="00177AE8" w:rsidP="00991C0A">
      <w:pPr>
        <w:rPr>
          <w:rFonts w:ascii="Arial" w:hAnsi="Arial" w:cs="Arial"/>
          <w:sz w:val="20"/>
          <w:szCs w:val="20"/>
          <w:lang w:val="cs-CZ"/>
        </w:rPr>
      </w:pPr>
    </w:p>
    <w:p w14:paraId="777D53A8" w14:textId="4FB509C4" w:rsidR="006E2043" w:rsidRPr="002679F2" w:rsidRDefault="006E2043" w:rsidP="006E2043">
      <w:pPr>
        <w:pStyle w:val="Odstavecseseznamem"/>
        <w:numPr>
          <w:ilvl w:val="0"/>
          <w:numId w:val="11"/>
        </w:numPr>
        <w:rPr>
          <w:rFonts w:ascii="Aktiv Grotesk" w:eastAsia="Aktiv Grotesk" w:hAnsi="Aktiv Grotesk" w:cs="Aktiv Grotesk"/>
          <w:color w:val="7F7F7F"/>
          <w:kern w:val="24"/>
          <w:sz w:val="20"/>
          <w:szCs w:val="20"/>
          <w:lang w:val="cs-CZ"/>
        </w:rPr>
      </w:pPr>
    </w:p>
    <w:sectPr w:rsidR="006E2043" w:rsidRPr="002679F2" w:rsidSect="0046012E">
      <w:headerReference w:type="default" r:id="rId7"/>
      <w:footerReference w:type="default" r:id="rId8"/>
      <w:pgSz w:w="11900" w:h="16840"/>
      <w:pgMar w:top="2693" w:right="851" w:bottom="851" w:left="851" w:header="709" w:footer="309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2A7C3" w14:textId="77777777" w:rsidR="00CB6F10" w:rsidRDefault="00CB6F10" w:rsidP="007863D6">
      <w:r>
        <w:separator/>
      </w:r>
    </w:p>
  </w:endnote>
  <w:endnote w:type="continuationSeparator" w:id="0">
    <w:p w14:paraId="3AEE0C55" w14:textId="77777777" w:rsidR="00CB6F10" w:rsidRDefault="00CB6F10" w:rsidP="0078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Aktiv Grotesk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86D7E" w14:textId="0BEC43D7" w:rsidR="007863D6" w:rsidRDefault="00287906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870D9A" wp14:editId="4A11513A">
              <wp:simplePos x="0" y="0"/>
              <wp:positionH relativeFrom="column">
                <wp:posOffset>-623888</wp:posOffset>
              </wp:positionH>
              <wp:positionV relativeFrom="paragraph">
                <wp:posOffset>-550862</wp:posOffset>
              </wp:positionV>
              <wp:extent cx="2626995" cy="1691323"/>
              <wp:effectExtent l="38100" t="19050" r="40005" b="80645"/>
              <wp:wrapNone/>
              <wp:docPr id="6" name="Tri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6995" cy="1691323"/>
                      </a:xfrm>
                      <a:prstGeom prst="triangle">
                        <a:avLst>
                          <a:gd name="adj" fmla="val 0"/>
                        </a:avLst>
                      </a:prstGeom>
                      <a:solidFill>
                        <a:srgbClr val="808285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9372AB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6" o:spid="_x0000_s1026" type="#_x0000_t5" style="position:absolute;margin-left:-49.15pt;margin-top:-43.35pt;width:206.85pt;height:1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o4fAIAAGkFAAAOAAAAZHJzL2Uyb0RvYy54bWysVN1P2zAQf5+0/8Hy+0gToGsrUlSBmCYh&#10;QIOJZ9exW0+2z7Pdpt1fv7ObpLAhIU17Se58v/v+uLjcGU22wgcFtqblyYgSYTk0yq5q+v3p5tOE&#10;khCZbZgGK2q6F4Fezj9+uGjdTFSwBt0IT9CIDbPW1XQdo5sVReBrYVg4AScsCiV4wyKyflU0nrVo&#10;3eiiGo3GRQu+cR64CAFfrw9COs/2pRQ83ksZRCS6phhbzF+fv8v0LeYXbLbyzK0V78Jg/xCFYcqi&#10;08HUNYuMbLz6y5RR3EMAGU84mAKkVFzkHDCbcvRHNo9r5kTOBYsT3FCm8P/M8rvto3vwWIbWhVlA&#10;MmWxk96kP8ZHdrlY+6FYYhcJx8dqXI2n03NKOMrK8bQ8rU5TOYujuvMhfhFgSCJqGr1idqVTRmzG&#10;trch5oo1xDKDo8GaH5RIo7H+W6ZJ7g0a64BI9eaSVgCtmhuldWb8anmlPUG1mk5Gk2py3kXyCqZt&#10;AltIaodA00txTDxTca9Fwmn7TUiiGky1zBHnmRSDH8a5sLHsHGV0UpNofFA8fV+xwydVked1UK7e&#10;Vx40smewcVA2yoJ/y4AeQpYHfF+BQ96pBEto9g+eeDhsS3D8RmEDb1mID8xje3CRcOXjPX6khram&#10;0FGUrMH/eus94XFqUUpJi+tW0/Bzw7ygRH+1OM/T8uws7Wdmzs4/V8j4l5LlS4ndmCvAXpd4XBzP&#10;ZMJH3ZPSg3nGy7BIXlHELEffNeXR98xVPJwBvC1cLBYZhjvpWLy1j473XU9D97R7Zt71U4wLcAf9&#10;anbzeRinIzb1w8JiE0GqmITHunYM7jNSrw7GSz6jjhdy/hsAAP//AwBQSwMEFAAGAAgAAAAhACap&#10;K6rhAAAACwEAAA8AAABkcnMvZG93bnJldi54bWxMj8FOg0AQhu8mvsNmTLyYdqmthSJLY0xN5Fjq&#10;wePCjkBkZwm7beHtHU96m8l8+ef7s/1ke3HB0XeOFKyWEQik2pmOGgUfp7dFAsIHTUb3jlDBjB72&#10;+e1NplPjrnTESxkawSHkU62gDWFIpfR1i1b7pRuQ+PblRqsDr2MjzaivHG57+RhFW2l1R/yh1QO+&#10;tlh/l2er4FAkUZFUg384bmRxmt/ng/kslbq/m16eQQScwh8Mv/qsDjk7Ve5MxotewWKXrBnlIdnG&#10;IJhYr542ICpG410MMs/k/w75DwAAAP//AwBQSwECLQAUAAYACAAAACEAtoM4kv4AAADhAQAAEwAA&#10;AAAAAAAAAAAAAAAAAAAAW0NvbnRlbnRfVHlwZXNdLnhtbFBLAQItABQABgAIAAAAIQA4/SH/1gAA&#10;AJQBAAALAAAAAAAAAAAAAAAAAC8BAABfcmVscy8ucmVsc1BLAQItABQABgAIAAAAIQCjKoo4fAIA&#10;AGkFAAAOAAAAAAAAAAAAAAAAAC4CAABkcnMvZTJvRG9jLnhtbFBLAQItABQABgAIAAAAIQAmqSuq&#10;4QAAAAsBAAAPAAAAAAAAAAAAAAAAANYEAABkcnMvZG93bnJldi54bWxQSwUGAAAAAAQABADzAAAA&#10;5AUAAAAA&#10;" adj="0" fillcolor="#808285" stroked="f">
              <v:shadow on="t" color="black" opacity="22937f" origin=",.5" offset="0,.63889mm"/>
            </v:shap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18EA3192" wp14:editId="776EECB4">
          <wp:simplePos x="0" y="0"/>
          <wp:positionH relativeFrom="column">
            <wp:posOffset>1866265</wp:posOffset>
          </wp:positionH>
          <wp:positionV relativeFrom="paragraph">
            <wp:posOffset>-398780</wp:posOffset>
          </wp:positionV>
          <wp:extent cx="4343400" cy="625475"/>
          <wp:effectExtent l="0" t="0" r="0" b="3175"/>
          <wp:wrapTight wrapText="bothSides">
            <wp:wrapPolygon edited="0">
              <wp:start x="0" y="0"/>
              <wp:lineTo x="0" y="21052"/>
              <wp:lineTo x="21221" y="21052"/>
              <wp:lineTo x="21505" y="19078"/>
              <wp:lineTo x="21505" y="14473"/>
              <wp:lineTo x="19800" y="10526"/>
              <wp:lineTo x="20179" y="10526"/>
              <wp:lineTo x="20084" y="6579"/>
              <wp:lineTo x="1951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43400" cy="62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8C490" w14:textId="77777777" w:rsidR="00CB6F10" w:rsidRDefault="00CB6F10" w:rsidP="007863D6">
      <w:r>
        <w:separator/>
      </w:r>
    </w:p>
  </w:footnote>
  <w:footnote w:type="continuationSeparator" w:id="0">
    <w:p w14:paraId="0A1C2681" w14:textId="77777777" w:rsidR="00CB6F10" w:rsidRDefault="00CB6F10" w:rsidP="0078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65095" w14:textId="07A10CAF" w:rsidR="00D7017F" w:rsidRDefault="00C71C0A" w:rsidP="00D7017F">
    <w:pPr>
      <w:pStyle w:val="Zhlav"/>
      <w:jc w:val="right"/>
    </w:pPr>
    <w:r>
      <w:rPr>
        <w:noProof/>
        <w:lang w:val="cs-CZ" w:eastAsia="cs-CZ"/>
      </w:rPr>
      <w:drawing>
        <wp:anchor distT="0" distB="0" distL="114300" distR="114300" simplePos="0" relativeHeight="251660288" behindDoc="0" locked="0" layoutInCell="1" allowOverlap="1" wp14:anchorId="6050C663" wp14:editId="51E56D4E">
          <wp:simplePos x="0" y="0"/>
          <wp:positionH relativeFrom="column">
            <wp:posOffset>2540</wp:posOffset>
          </wp:positionH>
          <wp:positionV relativeFrom="paragraph">
            <wp:posOffset>-635</wp:posOffset>
          </wp:positionV>
          <wp:extent cx="1186815" cy="391855"/>
          <wp:effectExtent l="0" t="0" r="0" b="8255"/>
          <wp:wrapSquare wrapText="bothSides"/>
          <wp:docPr id="3" name="Picture 3" descr="../../dopisak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dopisak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815" cy="39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017F">
      <w:t xml:space="preserve">Smart </w:t>
    </w:r>
    <w:proofErr w:type="spellStart"/>
    <w:r w:rsidR="00287906">
      <w:t>akceler</w:t>
    </w:r>
    <w:r w:rsidR="008E0CEF">
      <w:t>á</w:t>
    </w:r>
    <w:r w:rsidR="00287906">
      <w:t>tor</w:t>
    </w:r>
    <w:proofErr w:type="spellEnd"/>
    <w:r w:rsidR="00287906">
      <w:t xml:space="preserve">+ / </w:t>
    </w:r>
    <w:proofErr w:type="spellStart"/>
    <w:r w:rsidR="00287906">
      <w:t>Pardubický</w:t>
    </w:r>
    <w:proofErr w:type="spellEnd"/>
    <w:r w:rsidR="00287906">
      <w:t xml:space="preserve"> kraj </w:t>
    </w:r>
    <w:proofErr w:type="spellStart"/>
    <w:r w:rsidR="00287906">
      <w:t>inovativní</w:t>
    </w:r>
    <w:proofErr w:type="spellEnd"/>
    <w:r w:rsidR="00D7017F">
      <w:br/>
    </w:r>
    <w:proofErr w:type="spellStart"/>
    <w:r w:rsidR="00D7017F">
      <w:t>reg.č</w:t>
    </w:r>
    <w:proofErr w:type="spellEnd"/>
    <w:r w:rsidR="00D7017F">
      <w:t>.</w:t>
    </w:r>
    <w:r w:rsidR="002679F2">
      <w:t>: CZ.02.01.02/00/22_009/0004892</w:t>
    </w:r>
  </w:p>
  <w:p w14:paraId="3CF25E58" w14:textId="0E4A696E" w:rsidR="007863D6" w:rsidRDefault="007863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16FE2"/>
    <w:multiLevelType w:val="hybridMultilevel"/>
    <w:tmpl w:val="076C1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3F4"/>
    <w:multiLevelType w:val="hybridMultilevel"/>
    <w:tmpl w:val="7BEC6C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735568"/>
    <w:multiLevelType w:val="hybridMultilevel"/>
    <w:tmpl w:val="826E3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C1014"/>
    <w:multiLevelType w:val="multilevel"/>
    <w:tmpl w:val="E1F0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CA11F7"/>
    <w:multiLevelType w:val="hybridMultilevel"/>
    <w:tmpl w:val="AE36EB6A"/>
    <w:lvl w:ilvl="0" w:tplc="B84E3CF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820DFF"/>
    <w:multiLevelType w:val="hybridMultilevel"/>
    <w:tmpl w:val="D45A17E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50D7B99"/>
    <w:multiLevelType w:val="hybridMultilevel"/>
    <w:tmpl w:val="E668B110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A33CF0"/>
    <w:multiLevelType w:val="hybridMultilevel"/>
    <w:tmpl w:val="2A068278"/>
    <w:lvl w:ilvl="0" w:tplc="9364CC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2C27B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CEEC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B609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6464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D891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14DA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EA0F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7ED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87108"/>
    <w:multiLevelType w:val="hybridMultilevel"/>
    <w:tmpl w:val="34FAE44A"/>
    <w:lvl w:ilvl="0" w:tplc="8F843164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E13C1"/>
    <w:multiLevelType w:val="hybridMultilevel"/>
    <w:tmpl w:val="280467B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370CC"/>
    <w:multiLevelType w:val="hybridMultilevel"/>
    <w:tmpl w:val="1E82CE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6323B"/>
    <w:multiLevelType w:val="hybridMultilevel"/>
    <w:tmpl w:val="93C09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36ED0"/>
    <w:multiLevelType w:val="hybridMultilevel"/>
    <w:tmpl w:val="C8F27A5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7C365E"/>
    <w:multiLevelType w:val="hybridMultilevel"/>
    <w:tmpl w:val="EFCE7768"/>
    <w:lvl w:ilvl="0" w:tplc="8EE46E3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75129"/>
    <w:multiLevelType w:val="hybridMultilevel"/>
    <w:tmpl w:val="E04A2BDA"/>
    <w:lvl w:ilvl="0" w:tplc="FE98D52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33E5B"/>
    <w:multiLevelType w:val="hybridMultilevel"/>
    <w:tmpl w:val="C26642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177694"/>
    <w:multiLevelType w:val="hybridMultilevel"/>
    <w:tmpl w:val="D54699BA"/>
    <w:lvl w:ilvl="0" w:tplc="9364CC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CEEC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B609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6464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D891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14DA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EA0F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7ED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D356C"/>
    <w:multiLevelType w:val="hybridMultilevel"/>
    <w:tmpl w:val="78561826"/>
    <w:lvl w:ilvl="0" w:tplc="040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95421C3"/>
    <w:multiLevelType w:val="hybridMultilevel"/>
    <w:tmpl w:val="C3E25BB0"/>
    <w:lvl w:ilvl="0" w:tplc="9364CC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AE0ED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88CEEC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B609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6464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D891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14DA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EA0F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7ED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81051"/>
    <w:multiLevelType w:val="hybridMultilevel"/>
    <w:tmpl w:val="F684C97C"/>
    <w:lvl w:ilvl="0" w:tplc="9834A276">
      <w:start w:val="3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D6A89"/>
    <w:multiLevelType w:val="hybridMultilevel"/>
    <w:tmpl w:val="85F462B0"/>
    <w:lvl w:ilvl="0" w:tplc="96BAE2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767D5"/>
    <w:multiLevelType w:val="hybridMultilevel"/>
    <w:tmpl w:val="38AA658E"/>
    <w:lvl w:ilvl="0" w:tplc="9880CD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25A61"/>
    <w:multiLevelType w:val="hybridMultilevel"/>
    <w:tmpl w:val="2DB2798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3F2AB9"/>
    <w:multiLevelType w:val="hybridMultilevel"/>
    <w:tmpl w:val="7C6EFA0A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BD7047"/>
    <w:multiLevelType w:val="hybridMultilevel"/>
    <w:tmpl w:val="2C3EAE9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435B38"/>
    <w:multiLevelType w:val="multilevel"/>
    <w:tmpl w:val="6D888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E4F6EEB"/>
    <w:multiLevelType w:val="hybridMultilevel"/>
    <w:tmpl w:val="F67C9432"/>
    <w:lvl w:ilvl="0" w:tplc="4F76BCEA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C6F59"/>
    <w:multiLevelType w:val="hybridMultilevel"/>
    <w:tmpl w:val="ECCA94D2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0670265">
    <w:abstractNumId w:val="14"/>
  </w:num>
  <w:num w:numId="2" w16cid:durableId="884754985">
    <w:abstractNumId w:val="7"/>
  </w:num>
  <w:num w:numId="3" w16cid:durableId="1917321814">
    <w:abstractNumId w:val="16"/>
  </w:num>
  <w:num w:numId="4" w16cid:durableId="28846758">
    <w:abstractNumId w:val="18"/>
  </w:num>
  <w:num w:numId="5" w16cid:durableId="1941448921">
    <w:abstractNumId w:val="11"/>
  </w:num>
  <w:num w:numId="6" w16cid:durableId="2070835029">
    <w:abstractNumId w:val="7"/>
  </w:num>
  <w:num w:numId="7" w16cid:durableId="851073263">
    <w:abstractNumId w:val="13"/>
  </w:num>
  <w:num w:numId="8" w16cid:durableId="1348367837">
    <w:abstractNumId w:val="21"/>
  </w:num>
  <w:num w:numId="9" w16cid:durableId="174155504">
    <w:abstractNumId w:val="19"/>
  </w:num>
  <w:num w:numId="10" w16cid:durableId="1618949148">
    <w:abstractNumId w:val="26"/>
  </w:num>
  <w:num w:numId="11" w16cid:durableId="1591618871">
    <w:abstractNumId w:val="8"/>
  </w:num>
  <w:num w:numId="12" w16cid:durableId="256137325">
    <w:abstractNumId w:val="1"/>
  </w:num>
  <w:num w:numId="13" w16cid:durableId="1656101428">
    <w:abstractNumId w:val="15"/>
  </w:num>
  <w:num w:numId="14" w16cid:durableId="1683966663">
    <w:abstractNumId w:val="0"/>
  </w:num>
  <w:num w:numId="15" w16cid:durableId="584606464">
    <w:abstractNumId w:val="6"/>
  </w:num>
  <w:num w:numId="16" w16cid:durableId="854340737">
    <w:abstractNumId w:val="23"/>
  </w:num>
  <w:num w:numId="17" w16cid:durableId="382563008">
    <w:abstractNumId w:val="27"/>
  </w:num>
  <w:num w:numId="18" w16cid:durableId="1616402765">
    <w:abstractNumId w:val="5"/>
  </w:num>
  <w:num w:numId="19" w16cid:durableId="1113938873">
    <w:abstractNumId w:val="25"/>
  </w:num>
  <w:num w:numId="20" w16cid:durableId="766920797">
    <w:abstractNumId w:val="25"/>
  </w:num>
  <w:num w:numId="21" w16cid:durableId="1087120090">
    <w:abstractNumId w:val="12"/>
  </w:num>
  <w:num w:numId="22" w16cid:durableId="2073038814">
    <w:abstractNumId w:val="4"/>
  </w:num>
  <w:num w:numId="23" w16cid:durableId="469329445">
    <w:abstractNumId w:val="22"/>
  </w:num>
  <w:num w:numId="24" w16cid:durableId="1352486520">
    <w:abstractNumId w:val="10"/>
  </w:num>
  <w:num w:numId="25" w16cid:durableId="1362704433">
    <w:abstractNumId w:val="24"/>
  </w:num>
  <w:num w:numId="26" w16cid:durableId="1413165030">
    <w:abstractNumId w:val="17"/>
  </w:num>
  <w:num w:numId="27" w16cid:durableId="2040474177">
    <w:abstractNumId w:val="9"/>
  </w:num>
  <w:num w:numId="28" w16cid:durableId="1777141536">
    <w:abstractNumId w:val="3"/>
  </w:num>
  <w:num w:numId="29" w16cid:durableId="781995269">
    <w:abstractNumId w:val="2"/>
  </w:num>
  <w:num w:numId="30" w16cid:durableId="9235645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3D6"/>
    <w:rsid w:val="00004F56"/>
    <w:rsid w:val="0003456E"/>
    <w:rsid w:val="00056931"/>
    <w:rsid w:val="00056FE4"/>
    <w:rsid w:val="0009283D"/>
    <w:rsid w:val="000C26A5"/>
    <w:rsid w:val="000D2E54"/>
    <w:rsid w:val="000E1386"/>
    <w:rsid w:val="000E3B41"/>
    <w:rsid w:val="00110770"/>
    <w:rsid w:val="001435A2"/>
    <w:rsid w:val="00173327"/>
    <w:rsid w:val="001739B9"/>
    <w:rsid w:val="001771FD"/>
    <w:rsid w:val="00177AE8"/>
    <w:rsid w:val="00177B32"/>
    <w:rsid w:val="00196F2B"/>
    <w:rsid w:val="001A0627"/>
    <w:rsid w:val="001A1FAD"/>
    <w:rsid w:val="001A2EBD"/>
    <w:rsid w:val="001C1FBE"/>
    <w:rsid w:val="001D2768"/>
    <w:rsid w:val="001E15F8"/>
    <w:rsid w:val="001E5CB8"/>
    <w:rsid w:val="002061C6"/>
    <w:rsid w:val="00246A3D"/>
    <w:rsid w:val="0026482C"/>
    <w:rsid w:val="002679F2"/>
    <w:rsid w:val="00284908"/>
    <w:rsid w:val="00287906"/>
    <w:rsid w:val="002946D6"/>
    <w:rsid w:val="002A7DE2"/>
    <w:rsid w:val="002B2B1A"/>
    <w:rsid w:val="00303F34"/>
    <w:rsid w:val="003156D5"/>
    <w:rsid w:val="0031688F"/>
    <w:rsid w:val="00316BAA"/>
    <w:rsid w:val="00330C9B"/>
    <w:rsid w:val="00337CFA"/>
    <w:rsid w:val="00337D21"/>
    <w:rsid w:val="00353E7D"/>
    <w:rsid w:val="00363E6F"/>
    <w:rsid w:val="00366E1F"/>
    <w:rsid w:val="003911D0"/>
    <w:rsid w:val="003B176F"/>
    <w:rsid w:val="003B4B9E"/>
    <w:rsid w:val="003C445C"/>
    <w:rsid w:val="003D2436"/>
    <w:rsid w:val="003E05C3"/>
    <w:rsid w:val="0040140E"/>
    <w:rsid w:val="00402CD5"/>
    <w:rsid w:val="00412331"/>
    <w:rsid w:val="00421DA4"/>
    <w:rsid w:val="004242BF"/>
    <w:rsid w:val="00425392"/>
    <w:rsid w:val="00425C33"/>
    <w:rsid w:val="00454829"/>
    <w:rsid w:val="0045613C"/>
    <w:rsid w:val="0046012E"/>
    <w:rsid w:val="004739B0"/>
    <w:rsid w:val="004743ED"/>
    <w:rsid w:val="00474EE3"/>
    <w:rsid w:val="0049528E"/>
    <w:rsid w:val="004B3EC2"/>
    <w:rsid w:val="004B4DF1"/>
    <w:rsid w:val="004C1453"/>
    <w:rsid w:val="004C163C"/>
    <w:rsid w:val="004D0F05"/>
    <w:rsid w:val="004E67A5"/>
    <w:rsid w:val="004F12EF"/>
    <w:rsid w:val="0051466E"/>
    <w:rsid w:val="00515420"/>
    <w:rsid w:val="00533691"/>
    <w:rsid w:val="005446F0"/>
    <w:rsid w:val="00550D7E"/>
    <w:rsid w:val="00552792"/>
    <w:rsid w:val="00596244"/>
    <w:rsid w:val="005B5119"/>
    <w:rsid w:val="005D641D"/>
    <w:rsid w:val="005E3245"/>
    <w:rsid w:val="005E7D9F"/>
    <w:rsid w:val="005F0766"/>
    <w:rsid w:val="006225DC"/>
    <w:rsid w:val="0063126E"/>
    <w:rsid w:val="00662B11"/>
    <w:rsid w:val="006646CB"/>
    <w:rsid w:val="006660EA"/>
    <w:rsid w:val="006665A2"/>
    <w:rsid w:val="00681962"/>
    <w:rsid w:val="006871BC"/>
    <w:rsid w:val="006A531A"/>
    <w:rsid w:val="006A660E"/>
    <w:rsid w:val="006B6528"/>
    <w:rsid w:val="006C2C3D"/>
    <w:rsid w:val="006C4B89"/>
    <w:rsid w:val="006E2043"/>
    <w:rsid w:val="006E24E4"/>
    <w:rsid w:val="006F15CD"/>
    <w:rsid w:val="006F4D62"/>
    <w:rsid w:val="00705B93"/>
    <w:rsid w:val="00706D43"/>
    <w:rsid w:val="0071363D"/>
    <w:rsid w:val="007220EC"/>
    <w:rsid w:val="00723056"/>
    <w:rsid w:val="007302CA"/>
    <w:rsid w:val="0073187D"/>
    <w:rsid w:val="00737387"/>
    <w:rsid w:val="0074446C"/>
    <w:rsid w:val="007579A2"/>
    <w:rsid w:val="00757D05"/>
    <w:rsid w:val="00764272"/>
    <w:rsid w:val="007863D6"/>
    <w:rsid w:val="007A3DBF"/>
    <w:rsid w:val="007E1129"/>
    <w:rsid w:val="007E66D4"/>
    <w:rsid w:val="007F03D5"/>
    <w:rsid w:val="00844376"/>
    <w:rsid w:val="008534CA"/>
    <w:rsid w:val="00863E30"/>
    <w:rsid w:val="008871F7"/>
    <w:rsid w:val="0089088A"/>
    <w:rsid w:val="00890EF8"/>
    <w:rsid w:val="00891459"/>
    <w:rsid w:val="0089445C"/>
    <w:rsid w:val="008A33D4"/>
    <w:rsid w:val="008B5899"/>
    <w:rsid w:val="008B7DD1"/>
    <w:rsid w:val="008B7EDC"/>
    <w:rsid w:val="008C232B"/>
    <w:rsid w:val="008C7263"/>
    <w:rsid w:val="008E0CEF"/>
    <w:rsid w:val="008E2C36"/>
    <w:rsid w:val="008E393F"/>
    <w:rsid w:val="008F7EBF"/>
    <w:rsid w:val="009126C8"/>
    <w:rsid w:val="0091426A"/>
    <w:rsid w:val="00920C0B"/>
    <w:rsid w:val="00945A5B"/>
    <w:rsid w:val="00954973"/>
    <w:rsid w:val="00957CB3"/>
    <w:rsid w:val="00960AA2"/>
    <w:rsid w:val="00964D94"/>
    <w:rsid w:val="00965ED0"/>
    <w:rsid w:val="00977281"/>
    <w:rsid w:val="00991C0A"/>
    <w:rsid w:val="009A04FC"/>
    <w:rsid w:val="009A36FA"/>
    <w:rsid w:val="009B078F"/>
    <w:rsid w:val="009B4FCF"/>
    <w:rsid w:val="009C7008"/>
    <w:rsid w:val="009F29E5"/>
    <w:rsid w:val="00A003C8"/>
    <w:rsid w:val="00A12983"/>
    <w:rsid w:val="00A15E54"/>
    <w:rsid w:val="00A25F5C"/>
    <w:rsid w:val="00A27667"/>
    <w:rsid w:val="00A31C8B"/>
    <w:rsid w:val="00A35FC2"/>
    <w:rsid w:val="00A6327B"/>
    <w:rsid w:val="00A90440"/>
    <w:rsid w:val="00AA5D93"/>
    <w:rsid w:val="00AA729D"/>
    <w:rsid w:val="00AB764B"/>
    <w:rsid w:val="00AE605F"/>
    <w:rsid w:val="00AF05F1"/>
    <w:rsid w:val="00AF16AC"/>
    <w:rsid w:val="00B07E2F"/>
    <w:rsid w:val="00B138D4"/>
    <w:rsid w:val="00B465C0"/>
    <w:rsid w:val="00B6100C"/>
    <w:rsid w:val="00B62C17"/>
    <w:rsid w:val="00B709AD"/>
    <w:rsid w:val="00B71051"/>
    <w:rsid w:val="00B743C3"/>
    <w:rsid w:val="00B85324"/>
    <w:rsid w:val="00B87654"/>
    <w:rsid w:val="00BB02A3"/>
    <w:rsid w:val="00BB221B"/>
    <w:rsid w:val="00BB35C6"/>
    <w:rsid w:val="00BB6E75"/>
    <w:rsid w:val="00BC79A3"/>
    <w:rsid w:val="00BD2F35"/>
    <w:rsid w:val="00BD2F44"/>
    <w:rsid w:val="00BE09B0"/>
    <w:rsid w:val="00BF703A"/>
    <w:rsid w:val="00C0170A"/>
    <w:rsid w:val="00C14830"/>
    <w:rsid w:val="00C16059"/>
    <w:rsid w:val="00C16582"/>
    <w:rsid w:val="00C36D43"/>
    <w:rsid w:val="00C42E2E"/>
    <w:rsid w:val="00C54BE8"/>
    <w:rsid w:val="00C600FA"/>
    <w:rsid w:val="00C70E33"/>
    <w:rsid w:val="00C71C0A"/>
    <w:rsid w:val="00C73BBB"/>
    <w:rsid w:val="00C773CE"/>
    <w:rsid w:val="00C91384"/>
    <w:rsid w:val="00CA2A1A"/>
    <w:rsid w:val="00CA4968"/>
    <w:rsid w:val="00CA5952"/>
    <w:rsid w:val="00CB33F9"/>
    <w:rsid w:val="00CB577E"/>
    <w:rsid w:val="00CB6F10"/>
    <w:rsid w:val="00CE1431"/>
    <w:rsid w:val="00CF2B8B"/>
    <w:rsid w:val="00D508F8"/>
    <w:rsid w:val="00D54D8D"/>
    <w:rsid w:val="00D6242A"/>
    <w:rsid w:val="00D651FF"/>
    <w:rsid w:val="00D7017F"/>
    <w:rsid w:val="00D87B6E"/>
    <w:rsid w:val="00DC2009"/>
    <w:rsid w:val="00DD36E9"/>
    <w:rsid w:val="00DE55CC"/>
    <w:rsid w:val="00DF1AB0"/>
    <w:rsid w:val="00E05FEF"/>
    <w:rsid w:val="00E135CF"/>
    <w:rsid w:val="00E416FD"/>
    <w:rsid w:val="00E52E76"/>
    <w:rsid w:val="00E60988"/>
    <w:rsid w:val="00E66689"/>
    <w:rsid w:val="00E6740A"/>
    <w:rsid w:val="00E72D00"/>
    <w:rsid w:val="00E76A7E"/>
    <w:rsid w:val="00EC4DEB"/>
    <w:rsid w:val="00EE4BBB"/>
    <w:rsid w:val="00EF1B71"/>
    <w:rsid w:val="00EF4588"/>
    <w:rsid w:val="00EF4BF2"/>
    <w:rsid w:val="00EF5F17"/>
    <w:rsid w:val="00F11598"/>
    <w:rsid w:val="00F166A6"/>
    <w:rsid w:val="00F219BF"/>
    <w:rsid w:val="00F43B02"/>
    <w:rsid w:val="00F47EC6"/>
    <w:rsid w:val="00F513A8"/>
    <w:rsid w:val="00F5750B"/>
    <w:rsid w:val="00F619AD"/>
    <w:rsid w:val="00F65B40"/>
    <w:rsid w:val="00F65EC0"/>
    <w:rsid w:val="00F7280A"/>
    <w:rsid w:val="00F729BB"/>
    <w:rsid w:val="00F833A5"/>
    <w:rsid w:val="00FA5DD4"/>
    <w:rsid w:val="00FB7829"/>
    <w:rsid w:val="00FD3F54"/>
    <w:rsid w:val="00FE4807"/>
    <w:rsid w:val="00FE6A3F"/>
    <w:rsid w:val="00FF2812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708D5B"/>
  <w14:defaultImageDpi w14:val="300"/>
  <w15:docId w15:val="{6294B36A-B594-40D1-8F4F-6471C59C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39B0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63D6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63D6"/>
  </w:style>
  <w:style w:type="paragraph" w:styleId="Zpat">
    <w:name w:val="footer"/>
    <w:basedOn w:val="Normln"/>
    <w:link w:val="ZpatChar"/>
    <w:uiPriority w:val="99"/>
    <w:unhideWhenUsed/>
    <w:rsid w:val="007863D6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63D6"/>
  </w:style>
  <w:style w:type="paragraph" w:styleId="Textbubliny">
    <w:name w:val="Balloon Text"/>
    <w:basedOn w:val="Normln"/>
    <w:link w:val="TextbublinyChar"/>
    <w:uiPriority w:val="99"/>
    <w:semiHidden/>
    <w:unhideWhenUsed/>
    <w:rsid w:val="007863D6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3D6"/>
    <w:rPr>
      <w:rFonts w:ascii="Lucida Grande" w:hAnsi="Lucida Grande" w:cs="Lucida Grande"/>
      <w:sz w:val="18"/>
      <w:szCs w:val="18"/>
    </w:rPr>
  </w:style>
  <w:style w:type="character" w:styleId="Zdraznnjemn">
    <w:name w:val="Subtle Emphasis"/>
    <w:uiPriority w:val="19"/>
    <w:qFormat/>
    <w:rsid w:val="007863D6"/>
    <w:rPr>
      <w:i/>
      <w:iCs/>
      <w:color w:val="808080"/>
    </w:rPr>
  </w:style>
  <w:style w:type="paragraph" w:customStyle="1" w:styleId="Text">
    <w:name w:val="Text"/>
    <w:basedOn w:val="Zkladntext"/>
    <w:qFormat/>
    <w:rsid w:val="007863D6"/>
    <w:pPr>
      <w:jc w:val="both"/>
    </w:pPr>
    <w:rPr>
      <w:rFonts w:ascii="Ubuntu Light" w:eastAsia="Times New Roman" w:hAnsi="Ubuntu Light" w:cs="Times New Roman"/>
      <w:color w:val="626262"/>
      <w:sz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863D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863D6"/>
  </w:style>
  <w:style w:type="paragraph" w:styleId="Nzev">
    <w:name w:val="Title"/>
    <w:basedOn w:val="Normln"/>
    <w:next w:val="Normln"/>
    <w:link w:val="NzevChar"/>
    <w:qFormat/>
    <w:rsid w:val="007863D6"/>
    <w:pPr>
      <w:spacing w:before="240" w:after="60"/>
      <w:jc w:val="center"/>
      <w:outlineLvl w:val="0"/>
    </w:pPr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7863D6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customStyle="1" w:styleId="p1">
    <w:name w:val="p1"/>
    <w:basedOn w:val="Normln"/>
    <w:rsid w:val="00E60988"/>
    <w:rPr>
      <w:rFonts w:ascii="Source Sans Pro" w:hAnsi="Source Sans Pro" w:cs="Times New Roman"/>
      <w:sz w:val="21"/>
      <w:szCs w:val="21"/>
      <w:lang w:val="en-GB" w:eastAsia="en-GB"/>
    </w:rPr>
  </w:style>
  <w:style w:type="paragraph" w:customStyle="1" w:styleId="p2">
    <w:name w:val="p2"/>
    <w:basedOn w:val="Normln"/>
    <w:rsid w:val="00E60988"/>
    <w:rPr>
      <w:rFonts w:ascii="Source Sans Pro" w:hAnsi="Source Sans Pro" w:cs="Times New Roman"/>
      <w:sz w:val="17"/>
      <w:szCs w:val="17"/>
      <w:lang w:val="en-GB" w:eastAsia="en-GB"/>
    </w:rPr>
  </w:style>
  <w:style w:type="paragraph" w:customStyle="1" w:styleId="p3">
    <w:name w:val="p3"/>
    <w:basedOn w:val="Normln"/>
    <w:rsid w:val="00E60988"/>
    <w:pPr>
      <w:jc w:val="both"/>
    </w:pPr>
    <w:rPr>
      <w:rFonts w:ascii="Source Sans Pro" w:hAnsi="Source Sans Pro" w:cs="Times New Roman"/>
      <w:sz w:val="17"/>
      <w:szCs w:val="17"/>
      <w:lang w:val="en-GB" w:eastAsia="en-GB"/>
    </w:rPr>
  </w:style>
  <w:style w:type="paragraph" w:customStyle="1" w:styleId="p4">
    <w:name w:val="p4"/>
    <w:basedOn w:val="Normln"/>
    <w:rsid w:val="00E60988"/>
    <w:pPr>
      <w:jc w:val="both"/>
    </w:pPr>
    <w:rPr>
      <w:rFonts w:ascii="Source Sans Pro" w:hAnsi="Source Sans Pro" w:cs="Times New Roman"/>
      <w:sz w:val="17"/>
      <w:szCs w:val="17"/>
      <w:lang w:val="en-GB" w:eastAsia="en-GB"/>
    </w:rPr>
  </w:style>
  <w:style w:type="paragraph" w:customStyle="1" w:styleId="p5">
    <w:name w:val="p5"/>
    <w:basedOn w:val="Normln"/>
    <w:rsid w:val="00E60988"/>
    <w:rPr>
      <w:rFonts w:ascii="Source Sans Pro" w:hAnsi="Source Sans Pro" w:cs="Times New Roman"/>
      <w:sz w:val="17"/>
      <w:szCs w:val="17"/>
      <w:lang w:val="en-GB" w:eastAsia="en-GB"/>
    </w:rPr>
  </w:style>
  <w:style w:type="table" w:styleId="Mkatabulky">
    <w:name w:val="Table Grid"/>
    <w:basedOn w:val="Normlntabulka"/>
    <w:uiPriority w:val="59"/>
    <w:rsid w:val="006C2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smkou6">
    <w:name w:val="Grid Table 6 Colorful"/>
    <w:basedOn w:val="Normlntabulka"/>
    <w:uiPriority w:val="51"/>
    <w:rsid w:val="006C2C3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Odstavecseseznamem">
    <w:name w:val="List Paragraph"/>
    <w:basedOn w:val="Normln"/>
    <w:uiPriority w:val="34"/>
    <w:qFormat/>
    <w:rsid w:val="006C2C3D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8F7E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textovodkaz">
    <w:name w:val="Hyperlink"/>
    <w:basedOn w:val="Standardnpsmoodstavce"/>
    <w:uiPriority w:val="99"/>
    <w:unhideWhenUsed/>
    <w:rsid w:val="008B7DD1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8B7DD1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E1386"/>
    <w:rPr>
      <w:color w:val="605E5C"/>
      <w:shd w:val="clear" w:color="auto" w:fill="E1DFDD"/>
    </w:rPr>
  </w:style>
  <w:style w:type="paragraph" w:customStyle="1" w:styleId="Default">
    <w:name w:val="Default"/>
    <w:rsid w:val="006A531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cs-CZ" w:eastAsia="cs-CZ"/>
    </w:rPr>
  </w:style>
  <w:style w:type="character" w:styleId="Siln">
    <w:name w:val="Strong"/>
    <w:basedOn w:val="Standardnpsmoodstavce"/>
    <w:uiPriority w:val="22"/>
    <w:qFormat/>
    <w:rsid w:val="00C017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222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5022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85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08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422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269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731</Words>
  <Characters>4317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JD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 JD</dc:creator>
  <cp:keywords/>
  <dc:description/>
  <cp:lastModifiedBy>Jan Gregor</cp:lastModifiedBy>
  <cp:revision>14</cp:revision>
  <cp:lastPrinted>2014-08-29T11:54:00Z</cp:lastPrinted>
  <dcterms:created xsi:type="dcterms:W3CDTF">2023-02-06T13:39:00Z</dcterms:created>
  <dcterms:modified xsi:type="dcterms:W3CDTF">2025-02-19T14:04:00Z</dcterms:modified>
</cp:coreProperties>
</file>